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988F8" w14:textId="549F0A72" w:rsidR="004D3BF4" w:rsidRPr="004D3BF4" w:rsidRDefault="004D3BF4" w:rsidP="004D3BF4">
      <w:pPr>
        <w:spacing w:after="0" w:line="240" w:lineRule="auto"/>
        <w:jc w:val="center"/>
        <w:rPr>
          <w:b/>
          <w:sz w:val="32"/>
        </w:rPr>
      </w:pPr>
      <w:r w:rsidRPr="004D3BF4">
        <w:rPr>
          <w:b/>
          <w:sz w:val="32"/>
        </w:rPr>
        <w:t>CS465: Data Mining</w:t>
      </w:r>
    </w:p>
    <w:p w14:paraId="59250F37" w14:textId="5D188398" w:rsidR="004D3BF4" w:rsidRPr="004D3BF4" w:rsidRDefault="004D3BF4" w:rsidP="004D3BF4">
      <w:pPr>
        <w:jc w:val="center"/>
        <w:rPr>
          <w:b/>
          <w:sz w:val="28"/>
        </w:rPr>
      </w:pPr>
      <w:r w:rsidRPr="004D3BF4">
        <w:rPr>
          <w:b/>
          <w:sz w:val="28"/>
        </w:rPr>
        <w:t>Fall, 2025</w:t>
      </w:r>
    </w:p>
    <w:p w14:paraId="510FAED6" w14:textId="4E65FC76" w:rsidR="004D3BF4" w:rsidRPr="004D3BF4" w:rsidRDefault="004D3BF4" w:rsidP="004D3BF4">
      <w:pPr>
        <w:spacing w:after="120" w:line="240" w:lineRule="auto"/>
        <w:rPr>
          <w:rFonts w:cstheme="minorHAnsi"/>
          <w:bCs/>
          <w:sz w:val="24"/>
          <w:szCs w:val="24"/>
          <w:lang w:val="en-CA"/>
        </w:rPr>
      </w:pPr>
      <w:r w:rsidRPr="004D3BF4">
        <w:rPr>
          <w:rFonts w:cstheme="minorHAnsi"/>
          <w:b/>
          <w:bCs/>
          <w:sz w:val="24"/>
          <w:szCs w:val="24"/>
          <w:lang w:val="en-CA"/>
        </w:rPr>
        <w:t>Instructor</w:t>
      </w:r>
      <w:r w:rsidRPr="004D3BF4">
        <w:rPr>
          <w:rFonts w:cstheme="minorHAnsi"/>
          <w:bCs/>
          <w:sz w:val="24"/>
          <w:szCs w:val="24"/>
          <w:lang w:val="en-CA"/>
        </w:rPr>
        <w:t>: Howard J. Hamilton, CW308.21, #585-4079</w:t>
      </w:r>
      <w:r>
        <w:rPr>
          <w:rFonts w:cstheme="minorHAnsi"/>
          <w:bCs/>
          <w:sz w:val="24"/>
          <w:szCs w:val="24"/>
          <w:lang w:val="en-CA"/>
        </w:rPr>
        <w:br/>
      </w:r>
      <w:r w:rsidRPr="004D3BF4">
        <w:rPr>
          <w:rFonts w:cstheme="minorHAnsi"/>
          <w:b/>
          <w:bCs/>
          <w:sz w:val="24"/>
          <w:szCs w:val="24"/>
          <w:lang w:val="en-CA"/>
        </w:rPr>
        <w:t>Email</w:t>
      </w:r>
      <w:r w:rsidRPr="004D3BF4">
        <w:rPr>
          <w:rFonts w:cstheme="minorHAnsi"/>
          <w:bCs/>
          <w:sz w:val="24"/>
          <w:szCs w:val="24"/>
          <w:lang w:val="en-CA"/>
        </w:rPr>
        <w:t>:  URCourses email (preferred) or Howard.Hamilton@uregina.ca</w:t>
      </w:r>
      <w:r>
        <w:rPr>
          <w:rFonts w:cstheme="minorHAnsi"/>
          <w:bCs/>
          <w:sz w:val="24"/>
          <w:szCs w:val="24"/>
          <w:lang w:val="en-CA"/>
        </w:rPr>
        <w:br/>
      </w:r>
      <w:r w:rsidRPr="004D3BF4">
        <w:rPr>
          <w:rFonts w:cstheme="minorHAnsi"/>
          <w:b/>
          <w:bCs/>
          <w:sz w:val="24"/>
          <w:szCs w:val="24"/>
          <w:lang w:val="en-CA"/>
        </w:rPr>
        <w:t>Website</w:t>
      </w:r>
      <w:r w:rsidRPr="004D3BF4">
        <w:rPr>
          <w:rFonts w:cstheme="minorHAnsi"/>
          <w:bCs/>
          <w:sz w:val="24"/>
          <w:szCs w:val="24"/>
          <w:lang w:val="en-CA"/>
        </w:rPr>
        <w:t xml:space="preserve">: </w:t>
      </w:r>
      <w:hyperlink r:id="rId8" w:history="1">
        <w:r w:rsidRPr="005E2B0E">
          <w:rPr>
            <w:rStyle w:val="Hyperlink"/>
            <w:rFonts w:cstheme="minorHAnsi"/>
            <w:bCs/>
            <w:sz w:val="24"/>
            <w:szCs w:val="24"/>
            <w:lang w:val="en-CA"/>
          </w:rPr>
          <w:t>http://www.cs.uregina.ca/~anima/465</w:t>
        </w:r>
      </w:hyperlink>
      <w:r>
        <w:rPr>
          <w:rFonts w:cstheme="minorHAnsi"/>
          <w:bCs/>
          <w:sz w:val="24"/>
          <w:szCs w:val="24"/>
          <w:lang w:val="en-CA"/>
        </w:rPr>
        <w:br/>
      </w:r>
      <w:r w:rsidRPr="004D3BF4">
        <w:rPr>
          <w:rFonts w:cstheme="minorHAnsi"/>
          <w:b/>
          <w:bCs/>
          <w:sz w:val="24"/>
          <w:szCs w:val="24"/>
          <w:lang w:val="en-CA"/>
        </w:rPr>
        <w:t>Lectures</w:t>
      </w:r>
      <w:r w:rsidRPr="004D3BF4">
        <w:rPr>
          <w:rFonts w:cstheme="minorHAnsi"/>
          <w:bCs/>
          <w:sz w:val="24"/>
          <w:szCs w:val="24"/>
          <w:lang w:val="en-CA"/>
        </w:rPr>
        <w:t>: CL 127, MWF 11:30 am – 12:20 pm.</w:t>
      </w:r>
      <w:r>
        <w:rPr>
          <w:rFonts w:cstheme="minorHAnsi"/>
          <w:bCs/>
          <w:sz w:val="24"/>
          <w:szCs w:val="24"/>
          <w:lang w:val="en-CA"/>
        </w:rPr>
        <w:br/>
      </w:r>
      <w:r w:rsidRPr="004D3BF4">
        <w:rPr>
          <w:rFonts w:cstheme="minorHAnsi"/>
          <w:b/>
          <w:bCs/>
          <w:sz w:val="24"/>
          <w:szCs w:val="24"/>
          <w:lang w:val="en-CA"/>
        </w:rPr>
        <w:t>Office Hours</w:t>
      </w:r>
      <w:r w:rsidRPr="004D3BF4">
        <w:rPr>
          <w:rFonts w:cstheme="minorHAnsi"/>
          <w:bCs/>
          <w:sz w:val="24"/>
          <w:szCs w:val="24"/>
          <w:lang w:val="en-CA"/>
        </w:rPr>
        <w:t>: MWF 12:20 pm – 1:00 pm. I will first talk to students immediately outside the classroom and then I will proceed to my office (CW 308.21).</w:t>
      </w:r>
    </w:p>
    <w:p w14:paraId="0868BA29" w14:textId="77777777" w:rsidR="004D3BF4" w:rsidRDefault="000E4F03" w:rsidP="004D3BF4">
      <w:pPr>
        <w:spacing w:after="120" w:line="240" w:lineRule="auto"/>
        <w:rPr>
          <w:rFonts w:cstheme="minorHAnsi"/>
          <w:sz w:val="24"/>
          <w:szCs w:val="24"/>
          <w:lang w:val="en-CA"/>
        </w:rPr>
      </w:pPr>
      <w:r w:rsidRPr="004D3BF4">
        <w:rPr>
          <w:rFonts w:cstheme="minorHAnsi"/>
          <w:b/>
          <w:bCs/>
          <w:sz w:val="24"/>
          <w:szCs w:val="24"/>
          <w:lang w:val="en-CA"/>
        </w:rPr>
        <w:t xml:space="preserve">Description: </w:t>
      </w:r>
      <w:r w:rsidR="00BF0FDF" w:rsidRPr="004D3BF4">
        <w:rPr>
          <w:rFonts w:cstheme="minorHAnsi"/>
          <w:color w:val="000000"/>
          <w:sz w:val="24"/>
          <w:szCs w:val="24"/>
          <w:shd w:val="clear" w:color="auto" w:fill="FFFFFF"/>
        </w:rPr>
        <w:t>Knowledge Discovery from Data (KDD). Topics include knowledge discovery, data preparation, data warehousing, pattern mining, classification and regression, cluster analysis, outlier detection, mining complex data types.</w:t>
      </w:r>
      <w:r w:rsidR="004D3BF4">
        <w:rPr>
          <w:rFonts w:cstheme="minorHAnsi"/>
          <w:color w:val="000000"/>
          <w:sz w:val="24"/>
          <w:szCs w:val="24"/>
          <w:shd w:val="clear" w:color="auto" w:fill="FFFFFF"/>
        </w:rPr>
        <w:br/>
      </w:r>
      <w:r w:rsidR="00BC50E0" w:rsidRPr="004D3BF4">
        <w:rPr>
          <w:rFonts w:cstheme="minorHAnsi"/>
          <w:b/>
          <w:bCs/>
          <w:sz w:val="24"/>
          <w:szCs w:val="24"/>
          <w:lang w:val="en-CA"/>
        </w:rPr>
        <w:t>Prerequisites:</w:t>
      </w:r>
      <w:r w:rsidR="00BC50E0" w:rsidRPr="004D3BF4">
        <w:rPr>
          <w:rFonts w:cstheme="minorHAnsi"/>
          <w:sz w:val="24"/>
          <w:szCs w:val="24"/>
          <w:lang w:val="en-CA"/>
        </w:rPr>
        <w:t xml:space="preserve"> </w:t>
      </w:r>
      <w:r w:rsidR="00BF0FDF" w:rsidRPr="004D3BF4">
        <w:rPr>
          <w:rFonts w:cstheme="minorHAnsi"/>
          <w:sz w:val="24"/>
          <w:szCs w:val="24"/>
          <w:lang w:val="en-CA"/>
        </w:rPr>
        <w:t>CS 340, CS 365, and CS 375.</w:t>
      </w:r>
    </w:p>
    <w:p w14:paraId="5C19182B" w14:textId="77777777" w:rsidR="00BE2F88" w:rsidRDefault="00BC50E0" w:rsidP="00BE2F88">
      <w:pPr>
        <w:spacing w:after="0" w:line="240" w:lineRule="auto"/>
        <w:rPr>
          <w:rFonts w:cstheme="minorHAnsi"/>
          <w:b/>
          <w:bCs/>
          <w:sz w:val="24"/>
          <w:szCs w:val="24"/>
          <w:lang w:val="en-CA"/>
        </w:rPr>
      </w:pPr>
      <w:r w:rsidRPr="004D3BF4">
        <w:rPr>
          <w:rFonts w:cstheme="minorHAnsi"/>
          <w:b/>
          <w:bCs/>
          <w:sz w:val="24"/>
          <w:szCs w:val="24"/>
          <w:lang w:val="en-CA"/>
        </w:rPr>
        <w:t>Textbook:</w:t>
      </w:r>
      <w:r w:rsidRPr="004D3BF4">
        <w:rPr>
          <w:rFonts w:cstheme="minorHAnsi"/>
          <w:sz w:val="24"/>
          <w:szCs w:val="24"/>
          <w:lang w:val="en-CA"/>
        </w:rPr>
        <w:t xml:space="preserve"> </w:t>
      </w:r>
      <w:r w:rsidR="0011747C" w:rsidRPr="004D3BF4">
        <w:rPr>
          <w:rFonts w:cstheme="minorHAnsi"/>
          <w:i/>
          <w:iCs/>
          <w:sz w:val="24"/>
          <w:szCs w:val="24"/>
          <w:lang w:val="en-CA"/>
        </w:rPr>
        <w:t>Data Mining: The Textbook</w:t>
      </w:r>
      <w:r w:rsidRPr="004D3BF4">
        <w:rPr>
          <w:rFonts w:cstheme="minorHAnsi"/>
          <w:sz w:val="24"/>
          <w:szCs w:val="24"/>
          <w:lang w:val="en-CA"/>
        </w:rPr>
        <w:t xml:space="preserve">, by </w:t>
      </w:r>
      <w:r w:rsidR="0011747C" w:rsidRPr="004D3BF4">
        <w:rPr>
          <w:rFonts w:cstheme="minorHAnsi"/>
          <w:sz w:val="24"/>
          <w:szCs w:val="24"/>
          <w:lang w:val="en-CA"/>
        </w:rPr>
        <w:t>Charu C. Aggarwal</w:t>
      </w:r>
      <w:r w:rsidRPr="004D3BF4">
        <w:rPr>
          <w:rFonts w:cstheme="minorHAnsi"/>
          <w:sz w:val="24"/>
          <w:szCs w:val="24"/>
          <w:lang w:val="en-CA"/>
        </w:rPr>
        <w:t xml:space="preserve">, </w:t>
      </w:r>
      <w:r w:rsidR="0011747C" w:rsidRPr="004D3BF4">
        <w:rPr>
          <w:rFonts w:cstheme="minorHAnsi"/>
          <w:sz w:val="24"/>
          <w:szCs w:val="24"/>
          <w:lang w:val="en-CA"/>
        </w:rPr>
        <w:t>Springer, 2015</w:t>
      </w:r>
      <w:r w:rsidR="0011747C" w:rsidRPr="004D3BF4">
        <w:rPr>
          <w:rFonts w:cstheme="minorHAnsi"/>
          <w:sz w:val="24"/>
          <w:szCs w:val="24"/>
          <w:lang w:val="en-CA"/>
        </w:rPr>
        <w:br/>
        <w:t xml:space="preserve">                   </w:t>
      </w:r>
      <w:hyperlink r:id="rId9" w:history="1">
        <w:r w:rsidR="004D3BF4" w:rsidRPr="005E2B0E">
          <w:rPr>
            <w:rStyle w:val="Hyperlink"/>
            <w:rFonts w:cstheme="minorHAnsi"/>
            <w:sz w:val="24"/>
            <w:szCs w:val="24"/>
            <w:lang w:val="en-CA"/>
          </w:rPr>
          <w:t>https://link.springer.com/book/10.1007/978-3-319-14142-8</w:t>
        </w:r>
      </w:hyperlink>
      <w:r w:rsidR="004D3BF4">
        <w:rPr>
          <w:rFonts w:cstheme="minorHAnsi"/>
          <w:sz w:val="24"/>
          <w:szCs w:val="24"/>
          <w:lang w:val="en-CA"/>
        </w:rPr>
        <w:br/>
      </w:r>
      <w:r w:rsidR="004D3BF4">
        <w:rPr>
          <w:rFonts w:cstheme="minorHAnsi"/>
          <w:b/>
          <w:bCs/>
          <w:sz w:val="24"/>
          <w:szCs w:val="24"/>
          <w:lang w:val="en-CA"/>
        </w:rPr>
        <w:t>Additional Resource</w:t>
      </w:r>
      <w:r w:rsidR="00BE2F88">
        <w:rPr>
          <w:rFonts w:cstheme="minorHAnsi"/>
          <w:b/>
          <w:bCs/>
          <w:sz w:val="24"/>
          <w:szCs w:val="24"/>
          <w:lang w:val="en-CA"/>
        </w:rPr>
        <w:t>s</w:t>
      </w:r>
      <w:r w:rsidR="00B15A95" w:rsidRPr="004D3BF4">
        <w:rPr>
          <w:rFonts w:cstheme="minorHAnsi"/>
          <w:b/>
          <w:bCs/>
          <w:sz w:val="24"/>
          <w:szCs w:val="24"/>
          <w:lang w:val="en-CA"/>
        </w:rPr>
        <w:t>:</w:t>
      </w:r>
    </w:p>
    <w:p w14:paraId="4A63BBB4" w14:textId="05CA9B2E" w:rsidR="003B1F0F" w:rsidRDefault="00BB5869" w:rsidP="003B1F0F">
      <w:pPr>
        <w:pStyle w:val="ListParagraph"/>
        <w:numPr>
          <w:ilvl w:val="0"/>
          <w:numId w:val="4"/>
        </w:numPr>
        <w:spacing w:after="0" w:line="240" w:lineRule="auto"/>
        <w:rPr>
          <w:rFonts w:cstheme="minorHAnsi"/>
          <w:sz w:val="24"/>
          <w:szCs w:val="24"/>
          <w:lang w:val="en-CA"/>
        </w:rPr>
      </w:pPr>
      <w:r>
        <w:rPr>
          <w:rFonts w:cstheme="minorHAnsi"/>
          <w:i/>
          <w:iCs/>
          <w:sz w:val="24"/>
          <w:szCs w:val="24"/>
          <w:lang w:val="en-CA"/>
        </w:rPr>
        <w:t>Learning Data Mining with Python</w:t>
      </w:r>
      <w:r w:rsidR="003B1F0F">
        <w:rPr>
          <w:rFonts w:cstheme="minorHAnsi"/>
          <w:iCs/>
          <w:sz w:val="24"/>
          <w:szCs w:val="24"/>
          <w:lang w:val="en-CA"/>
        </w:rPr>
        <w:t xml:space="preserve">, by </w:t>
      </w:r>
      <w:r>
        <w:rPr>
          <w:rFonts w:cstheme="minorHAnsi"/>
          <w:iCs/>
          <w:sz w:val="24"/>
          <w:szCs w:val="24"/>
          <w:lang w:val="en-CA"/>
        </w:rPr>
        <w:t xml:space="preserve">Robert Layton, O’Reilly, </w:t>
      </w:r>
      <w:r w:rsidR="003B1F0F">
        <w:rPr>
          <w:rFonts w:cstheme="minorHAnsi"/>
          <w:iCs/>
          <w:sz w:val="24"/>
          <w:szCs w:val="24"/>
          <w:lang w:val="en-CA"/>
        </w:rPr>
        <w:t>2</w:t>
      </w:r>
      <w:r w:rsidR="003B1F0F" w:rsidRPr="00BE2F88">
        <w:rPr>
          <w:rFonts w:cstheme="minorHAnsi"/>
          <w:iCs/>
          <w:sz w:val="24"/>
          <w:szCs w:val="24"/>
          <w:vertAlign w:val="superscript"/>
          <w:lang w:val="en-CA"/>
        </w:rPr>
        <w:t>nd</w:t>
      </w:r>
      <w:r w:rsidR="003B1F0F">
        <w:rPr>
          <w:rFonts w:cstheme="minorHAnsi"/>
          <w:iCs/>
          <w:sz w:val="24"/>
          <w:szCs w:val="24"/>
          <w:lang w:val="en-CA"/>
        </w:rPr>
        <w:t xml:space="preserve"> Ed., 20</w:t>
      </w:r>
      <w:r>
        <w:rPr>
          <w:rFonts w:cstheme="minorHAnsi"/>
          <w:iCs/>
          <w:sz w:val="24"/>
          <w:szCs w:val="24"/>
          <w:lang w:val="en-CA"/>
        </w:rPr>
        <w:t>17</w:t>
      </w:r>
      <w:r w:rsidR="003B1F0F">
        <w:rPr>
          <w:rFonts w:cstheme="minorHAnsi"/>
          <w:iCs/>
          <w:sz w:val="24"/>
          <w:szCs w:val="24"/>
          <w:lang w:val="en-CA"/>
        </w:rPr>
        <w:br/>
      </w:r>
      <w:hyperlink r:id="rId10" w:history="1">
        <w:r w:rsidRPr="00857E90">
          <w:rPr>
            <w:rStyle w:val="Hyperlink"/>
            <w:rFonts w:cstheme="minorHAnsi"/>
            <w:sz w:val="24"/>
            <w:szCs w:val="24"/>
            <w:lang w:val="en-CA"/>
          </w:rPr>
          <w:t>https://www.oreilly.com/library/view/learning-data-mining/9781787126787</w:t>
        </w:r>
      </w:hyperlink>
    </w:p>
    <w:p w14:paraId="0B1DE824" w14:textId="77777777" w:rsidR="003B1F0F" w:rsidRDefault="003B1F0F" w:rsidP="003B1F0F">
      <w:pPr>
        <w:pStyle w:val="ListParagraph"/>
        <w:numPr>
          <w:ilvl w:val="0"/>
          <w:numId w:val="4"/>
        </w:numPr>
        <w:spacing w:after="0" w:line="240" w:lineRule="auto"/>
        <w:rPr>
          <w:rFonts w:cstheme="minorHAnsi"/>
          <w:sz w:val="24"/>
          <w:szCs w:val="24"/>
          <w:lang w:val="en-CA"/>
        </w:rPr>
      </w:pPr>
      <w:r>
        <w:rPr>
          <w:rFonts w:cstheme="minorHAnsi"/>
          <w:i/>
          <w:iCs/>
          <w:sz w:val="24"/>
          <w:szCs w:val="24"/>
          <w:lang w:val="en-CA"/>
        </w:rPr>
        <w:t>Introduction to Data Science: A Python Approach to Concepts, Techniques and Applications</w:t>
      </w:r>
      <w:r>
        <w:rPr>
          <w:rFonts w:cstheme="minorHAnsi"/>
          <w:iCs/>
          <w:sz w:val="24"/>
          <w:szCs w:val="24"/>
          <w:lang w:val="en-CA"/>
        </w:rPr>
        <w:t>, by Laura Igual and Santi Segu</w:t>
      </w:r>
      <w:r w:rsidRPr="00BE2F88">
        <w:rPr>
          <w:rFonts w:cstheme="minorHAnsi"/>
          <w:iCs/>
          <w:sz w:val="24"/>
          <w:szCs w:val="24"/>
          <w:lang w:val="en-CA"/>
        </w:rPr>
        <w:t>í</w:t>
      </w:r>
      <w:r>
        <w:rPr>
          <w:rFonts w:cstheme="minorHAnsi"/>
          <w:iCs/>
          <w:sz w:val="24"/>
          <w:szCs w:val="24"/>
          <w:lang w:val="en-CA"/>
        </w:rPr>
        <w:t>, Springer, 2</w:t>
      </w:r>
      <w:r w:rsidRPr="00BE2F88">
        <w:rPr>
          <w:rFonts w:cstheme="minorHAnsi"/>
          <w:iCs/>
          <w:sz w:val="24"/>
          <w:szCs w:val="24"/>
          <w:vertAlign w:val="superscript"/>
          <w:lang w:val="en-CA"/>
        </w:rPr>
        <w:t>nd</w:t>
      </w:r>
      <w:r>
        <w:rPr>
          <w:rFonts w:cstheme="minorHAnsi"/>
          <w:iCs/>
          <w:sz w:val="24"/>
          <w:szCs w:val="24"/>
          <w:lang w:val="en-CA"/>
        </w:rPr>
        <w:t xml:space="preserve"> Ed., 2024</w:t>
      </w:r>
      <w:r>
        <w:rPr>
          <w:rFonts w:cstheme="minorHAnsi"/>
          <w:iCs/>
          <w:sz w:val="24"/>
          <w:szCs w:val="24"/>
          <w:lang w:val="en-CA"/>
        </w:rPr>
        <w:br/>
      </w:r>
      <w:hyperlink r:id="rId11" w:history="1">
        <w:r w:rsidRPr="0053545D">
          <w:rPr>
            <w:rStyle w:val="Hyperlink"/>
            <w:rFonts w:cstheme="minorHAnsi"/>
            <w:sz w:val="24"/>
            <w:szCs w:val="24"/>
            <w:lang w:val="en-CA"/>
          </w:rPr>
          <w:t>https://link.springer.com/book/10.1007/978-3-031-48956-3</w:t>
        </w:r>
      </w:hyperlink>
    </w:p>
    <w:p w14:paraId="155F576A" w14:textId="77777777" w:rsidR="003B1F0F" w:rsidRPr="00BE2F88" w:rsidRDefault="003B1F0F" w:rsidP="003B1F0F">
      <w:pPr>
        <w:pStyle w:val="ListParagraph"/>
        <w:numPr>
          <w:ilvl w:val="0"/>
          <w:numId w:val="4"/>
        </w:numPr>
        <w:spacing w:after="120" w:line="240" w:lineRule="auto"/>
        <w:ind w:left="714" w:hanging="357"/>
        <w:rPr>
          <w:rFonts w:cstheme="minorHAnsi"/>
          <w:sz w:val="24"/>
          <w:szCs w:val="24"/>
          <w:lang w:val="en-CA"/>
        </w:rPr>
      </w:pPr>
      <w:r>
        <w:rPr>
          <w:rFonts w:cstheme="minorHAnsi"/>
          <w:i/>
          <w:iCs/>
          <w:sz w:val="24"/>
          <w:szCs w:val="24"/>
          <w:lang w:val="en-CA"/>
        </w:rPr>
        <w:t>Data Science Concepts and Techniques with Applications</w:t>
      </w:r>
      <w:r>
        <w:rPr>
          <w:rFonts w:cstheme="minorHAnsi"/>
          <w:iCs/>
          <w:sz w:val="24"/>
          <w:szCs w:val="24"/>
          <w:lang w:val="en-CA"/>
        </w:rPr>
        <w:t>, by Usman Qamar and Muhammad Sammair Raza, Springer, 2</w:t>
      </w:r>
      <w:r w:rsidRPr="00BE2F88">
        <w:rPr>
          <w:rFonts w:cstheme="minorHAnsi"/>
          <w:iCs/>
          <w:sz w:val="24"/>
          <w:szCs w:val="24"/>
          <w:vertAlign w:val="superscript"/>
          <w:lang w:val="en-CA"/>
        </w:rPr>
        <w:t>nd</w:t>
      </w:r>
      <w:r>
        <w:rPr>
          <w:rFonts w:cstheme="minorHAnsi"/>
          <w:iCs/>
          <w:sz w:val="24"/>
          <w:szCs w:val="24"/>
          <w:lang w:val="en-CA"/>
        </w:rPr>
        <w:t xml:space="preserve"> Ed., 2023</w:t>
      </w:r>
      <w:r>
        <w:rPr>
          <w:rFonts w:cstheme="minorHAnsi"/>
          <w:iCs/>
          <w:sz w:val="24"/>
          <w:szCs w:val="24"/>
          <w:lang w:val="en-CA"/>
        </w:rPr>
        <w:br/>
      </w:r>
      <w:hyperlink r:id="rId12" w:history="1">
        <w:r w:rsidRPr="0053545D">
          <w:rPr>
            <w:rStyle w:val="Hyperlink"/>
            <w:rFonts w:cstheme="minorHAnsi"/>
            <w:sz w:val="24"/>
            <w:szCs w:val="24"/>
            <w:lang w:val="en-CA"/>
          </w:rPr>
          <w:t>https://link.springer.com/book/10.1007/978-3-031-17442-1</w:t>
        </w:r>
      </w:hyperlink>
    </w:p>
    <w:p w14:paraId="7A19E282" w14:textId="3DD8F742" w:rsidR="00802F74" w:rsidRPr="004D3BF4" w:rsidRDefault="00802F74" w:rsidP="004D3BF4">
      <w:pPr>
        <w:spacing w:after="120" w:line="240" w:lineRule="auto"/>
        <w:rPr>
          <w:rFonts w:cstheme="minorHAnsi"/>
          <w:color w:val="000000"/>
          <w:sz w:val="24"/>
          <w:szCs w:val="24"/>
          <w:shd w:val="clear" w:color="auto" w:fill="FFFFFF"/>
        </w:rPr>
      </w:pPr>
      <w:bookmarkStart w:id="0" w:name="_GoBack"/>
      <w:bookmarkEnd w:id="0"/>
      <w:r w:rsidRPr="004D3BF4">
        <w:rPr>
          <w:rFonts w:cstheme="minorHAnsi"/>
          <w:b/>
          <w:bCs/>
          <w:sz w:val="24"/>
          <w:szCs w:val="24"/>
          <w:lang w:val="en-CA"/>
        </w:rPr>
        <w:t>Undergraduate Calendar:</w:t>
      </w:r>
      <w:r w:rsidRPr="004D3BF4">
        <w:rPr>
          <w:rFonts w:cstheme="minorHAnsi"/>
          <w:sz w:val="24"/>
          <w:szCs w:val="24"/>
          <w:lang w:val="en-CA"/>
        </w:rPr>
        <w:t xml:space="preserve"> </w:t>
      </w:r>
      <w:r w:rsidR="00B15A95" w:rsidRPr="004D3BF4">
        <w:rPr>
          <w:rFonts w:cstheme="minorHAnsi"/>
          <w:sz w:val="24"/>
          <w:szCs w:val="24"/>
          <w:lang w:val="en-CA"/>
        </w:rPr>
        <w:t xml:space="preserve">University of Regina, Office of the Registrar, </w:t>
      </w:r>
      <w:hyperlink r:id="rId13" w:history="1">
        <w:r w:rsidR="00B15A95" w:rsidRPr="004D3BF4">
          <w:rPr>
            <w:rStyle w:val="Hyperlink"/>
            <w:rFonts w:cstheme="minorHAnsi"/>
            <w:sz w:val="24"/>
            <w:szCs w:val="24"/>
            <w:lang w:val="en-CA"/>
          </w:rPr>
          <w:t>202</w:t>
        </w:r>
        <w:r w:rsidR="009F6FFB" w:rsidRPr="004D3BF4">
          <w:rPr>
            <w:rStyle w:val="Hyperlink"/>
            <w:rFonts w:cstheme="minorHAnsi"/>
            <w:sz w:val="24"/>
            <w:szCs w:val="24"/>
            <w:lang w:val="en-CA"/>
          </w:rPr>
          <w:t>5</w:t>
        </w:r>
        <w:r w:rsidR="00B15A95" w:rsidRPr="004D3BF4">
          <w:rPr>
            <w:rStyle w:val="Hyperlink"/>
            <w:rFonts w:cstheme="minorHAnsi"/>
            <w:sz w:val="24"/>
            <w:szCs w:val="24"/>
            <w:lang w:val="en-CA"/>
          </w:rPr>
          <w:t xml:space="preserve"> Version</w:t>
        </w:r>
      </w:hyperlink>
      <w:r w:rsidR="00B15A95" w:rsidRPr="004D3BF4">
        <w:rPr>
          <w:rFonts w:cstheme="minorHAnsi"/>
          <w:sz w:val="24"/>
          <w:szCs w:val="24"/>
          <w:lang w:val="en-CA"/>
        </w:rPr>
        <w:t xml:space="preserve"> </w:t>
      </w:r>
    </w:p>
    <w:p w14:paraId="2C0546AB" w14:textId="77777777" w:rsidR="00407D48" w:rsidRPr="004D3BF4" w:rsidRDefault="00407D48" w:rsidP="004D3BF4">
      <w:pPr>
        <w:spacing w:after="0" w:line="240" w:lineRule="auto"/>
        <w:rPr>
          <w:rFonts w:cstheme="minorHAnsi"/>
          <w:b/>
          <w:bCs/>
          <w:sz w:val="24"/>
          <w:szCs w:val="24"/>
          <w:lang w:val="en-CA"/>
        </w:rPr>
      </w:pPr>
      <w:r w:rsidRPr="004D3BF4">
        <w:rPr>
          <w:rFonts w:cstheme="minorHAnsi"/>
          <w:b/>
          <w:bCs/>
          <w:sz w:val="24"/>
          <w:szCs w:val="24"/>
          <w:lang w:val="en-CA"/>
        </w:rPr>
        <w:t>Grading</w:t>
      </w:r>
    </w:p>
    <w:p w14:paraId="6174D719" w14:textId="77777777" w:rsidR="00407D48" w:rsidRPr="004D3BF4" w:rsidRDefault="00407D48" w:rsidP="00407D48">
      <w:pPr>
        <w:pStyle w:val="ListParagraph"/>
        <w:numPr>
          <w:ilvl w:val="0"/>
          <w:numId w:val="3"/>
        </w:numPr>
        <w:ind w:left="284" w:hanging="284"/>
        <w:rPr>
          <w:rFonts w:cstheme="minorHAnsi"/>
          <w:b/>
          <w:sz w:val="24"/>
          <w:szCs w:val="24"/>
          <w:lang w:val="en-CA"/>
        </w:rPr>
      </w:pPr>
      <w:r w:rsidRPr="004D3BF4">
        <w:rPr>
          <w:rFonts w:cstheme="minorHAnsi"/>
          <w:b/>
          <w:sz w:val="24"/>
          <w:szCs w:val="24"/>
          <w:lang w:val="en-CA"/>
        </w:rPr>
        <w:t>Participation:</w:t>
      </w:r>
      <w:r w:rsidRPr="004D3BF4">
        <w:rPr>
          <w:rFonts w:cstheme="minorHAnsi"/>
          <w:sz w:val="24"/>
          <w:szCs w:val="24"/>
          <w:lang w:val="en-CA"/>
        </w:rPr>
        <w:t xml:space="preserve"> 5%, attendance and in-class participation.</w:t>
      </w:r>
    </w:p>
    <w:p w14:paraId="5A6CD723" w14:textId="77777777" w:rsidR="00407D48" w:rsidRPr="004D3BF4" w:rsidRDefault="00407D48" w:rsidP="00407D48">
      <w:pPr>
        <w:pStyle w:val="ListParagraph"/>
        <w:numPr>
          <w:ilvl w:val="0"/>
          <w:numId w:val="3"/>
        </w:numPr>
        <w:ind w:left="284" w:hanging="284"/>
        <w:rPr>
          <w:rFonts w:cstheme="minorHAnsi"/>
          <w:b/>
          <w:sz w:val="24"/>
          <w:szCs w:val="24"/>
          <w:lang w:val="en-CA"/>
        </w:rPr>
      </w:pPr>
      <w:r w:rsidRPr="004D3BF4">
        <w:rPr>
          <w:rFonts w:cstheme="minorHAnsi"/>
          <w:b/>
          <w:sz w:val="24"/>
          <w:szCs w:val="24"/>
          <w:lang w:val="en-CA"/>
        </w:rPr>
        <w:t>Quizzes:</w:t>
      </w:r>
      <w:r w:rsidRPr="004D3BF4">
        <w:rPr>
          <w:rFonts w:cstheme="minorHAnsi"/>
          <w:sz w:val="24"/>
          <w:szCs w:val="24"/>
          <w:lang w:val="en-CA"/>
        </w:rPr>
        <w:t xml:space="preserve"> 5%, in-class pop quizzes.</w:t>
      </w:r>
    </w:p>
    <w:p w14:paraId="1C8639A0" w14:textId="77777777" w:rsidR="00407D48" w:rsidRPr="004D3BF4" w:rsidRDefault="00407D48" w:rsidP="00407D48">
      <w:pPr>
        <w:pStyle w:val="ListParagraph"/>
        <w:numPr>
          <w:ilvl w:val="0"/>
          <w:numId w:val="3"/>
        </w:numPr>
        <w:ind w:left="284" w:hanging="284"/>
        <w:rPr>
          <w:rFonts w:cstheme="minorHAnsi"/>
          <w:sz w:val="24"/>
          <w:szCs w:val="24"/>
          <w:lang w:val="en-CA"/>
        </w:rPr>
      </w:pPr>
      <w:r w:rsidRPr="004D3BF4">
        <w:rPr>
          <w:rFonts w:cstheme="minorHAnsi"/>
          <w:b/>
          <w:bCs/>
          <w:sz w:val="24"/>
          <w:szCs w:val="24"/>
          <w:lang w:val="en-CA"/>
        </w:rPr>
        <w:t>Assignments:</w:t>
      </w:r>
      <w:r w:rsidRPr="004D3BF4">
        <w:rPr>
          <w:rFonts w:cstheme="minorHAnsi"/>
          <w:sz w:val="24"/>
          <w:szCs w:val="24"/>
          <w:lang w:val="en-CA"/>
        </w:rPr>
        <w:t xml:space="preserve"> 12%, 6 assignments.</w:t>
      </w:r>
    </w:p>
    <w:p w14:paraId="645D75C8" w14:textId="77777777" w:rsidR="00407D48" w:rsidRPr="004D3BF4" w:rsidRDefault="00407D48" w:rsidP="00407D48">
      <w:pPr>
        <w:pStyle w:val="ListParagraph"/>
        <w:numPr>
          <w:ilvl w:val="0"/>
          <w:numId w:val="3"/>
        </w:numPr>
        <w:ind w:left="284" w:hanging="284"/>
        <w:rPr>
          <w:rFonts w:cstheme="minorHAnsi"/>
          <w:sz w:val="24"/>
          <w:szCs w:val="24"/>
          <w:lang w:val="en-CA"/>
        </w:rPr>
      </w:pPr>
      <w:r w:rsidRPr="004D3BF4">
        <w:rPr>
          <w:rFonts w:cstheme="minorHAnsi"/>
          <w:b/>
          <w:bCs/>
          <w:sz w:val="24"/>
          <w:szCs w:val="24"/>
          <w:lang w:val="en-CA"/>
        </w:rPr>
        <w:t>Midterm Exams:</w:t>
      </w:r>
      <w:r w:rsidRPr="004D3BF4">
        <w:rPr>
          <w:rFonts w:cstheme="minorHAnsi"/>
          <w:sz w:val="24"/>
          <w:szCs w:val="24"/>
          <w:lang w:val="en-CA"/>
        </w:rPr>
        <w:t xml:space="preserve"> 38% = 2 x 19%, in class on October 10 and November 7.</w:t>
      </w:r>
    </w:p>
    <w:p w14:paraId="707C5E82" w14:textId="77777777" w:rsidR="00407D48" w:rsidRPr="004D3BF4" w:rsidRDefault="00407D48" w:rsidP="00407D48">
      <w:pPr>
        <w:pStyle w:val="ListParagraph"/>
        <w:numPr>
          <w:ilvl w:val="0"/>
          <w:numId w:val="3"/>
        </w:numPr>
        <w:ind w:left="284" w:hanging="284"/>
        <w:rPr>
          <w:rFonts w:cstheme="minorHAnsi"/>
          <w:sz w:val="24"/>
          <w:szCs w:val="24"/>
          <w:lang w:val="en-CA"/>
        </w:rPr>
      </w:pPr>
      <w:r w:rsidRPr="004D3BF4">
        <w:rPr>
          <w:rFonts w:cstheme="minorHAnsi"/>
          <w:b/>
          <w:bCs/>
          <w:sz w:val="24"/>
          <w:szCs w:val="24"/>
          <w:lang w:val="en-CA"/>
        </w:rPr>
        <w:t>Final Exam:</w:t>
      </w:r>
      <w:r w:rsidRPr="004D3BF4">
        <w:rPr>
          <w:rFonts w:cstheme="minorHAnsi"/>
          <w:sz w:val="24"/>
          <w:szCs w:val="24"/>
          <w:lang w:val="en-CA"/>
        </w:rPr>
        <w:t xml:space="preserve"> 40%, in-person on Friday, December 19, 2:00pm – 5:00pm.</w:t>
      </w:r>
    </w:p>
    <w:p w14:paraId="6E428DCC" w14:textId="77777777" w:rsidR="00407D48" w:rsidRPr="004D3BF4" w:rsidRDefault="00407D48" w:rsidP="00407D48">
      <w:pPr>
        <w:pStyle w:val="ListParagraph"/>
        <w:numPr>
          <w:ilvl w:val="0"/>
          <w:numId w:val="3"/>
        </w:numPr>
        <w:ind w:left="284" w:hanging="284"/>
        <w:rPr>
          <w:rFonts w:cstheme="minorHAnsi"/>
          <w:sz w:val="24"/>
          <w:szCs w:val="24"/>
          <w:lang w:val="en-CA"/>
        </w:rPr>
      </w:pPr>
      <w:r w:rsidRPr="004D3BF4">
        <w:rPr>
          <w:rFonts w:cstheme="minorHAnsi"/>
          <w:b/>
          <w:bCs/>
          <w:sz w:val="24"/>
          <w:szCs w:val="24"/>
          <w:lang w:val="en-CA"/>
        </w:rPr>
        <w:t>Discretionary:</w:t>
      </w:r>
      <w:r w:rsidRPr="004D3BF4">
        <w:rPr>
          <w:rFonts w:cstheme="minorHAnsi"/>
          <w:sz w:val="24"/>
          <w:szCs w:val="24"/>
          <w:lang w:val="en-CA"/>
        </w:rPr>
        <w:t xml:space="preserve"> ±5% marks assigned by Dr. Hamilton to ensure final grades reflect student knowledge.</w:t>
      </w:r>
    </w:p>
    <w:p w14:paraId="5FCDEC9D" w14:textId="7130460B" w:rsidR="00407D48" w:rsidRPr="004D3BF4" w:rsidRDefault="00407D48" w:rsidP="004B4603">
      <w:pPr>
        <w:spacing w:after="0" w:line="240" w:lineRule="auto"/>
        <w:rPr>
          <w:rFonts w:cstheme="minorHAnsi"/>
          <w:b/>
          <w:bCs/>
          <w:sz w:val="24"/>
          <w:szCs w:val="24"/>
          <w:lang w:val="en-CA"/>
        </w:rPr>
      </w:pPr>
      <w:r w:rsidRPr="004D3BF4">
        <w:rPr>
          <w:rFonts w:cstheme="minorHAnsi"/>
          <w:b/>
          <w:bCs/>
          <w:sz w:val="24"/>
          <w:szCs w:val="24"/>
          <w:lang w:val="en-CA"/>
        </w:rPr>
        <w:br w:type="page"/>
      </w:r>
    </w:p>
    <w:p w14:paraId="326616D2" w14:textId="6AEB4BF5" w:rsidR="005243AA" w:rsidRPr="004D3BF4" w:rsidRDefault="00737F5C" w:rsidP="004D3BF4">
      <w:pPr>
        <w:spacing w:after="120" w:line="240" w:lineRule="auto"/>
        <w:rPr>
          <w:rFonts w:cstheme="minorHAnsi"/>
          <w:b/>
          <w:bCs/>
          <w:sz w:val="24"/>
          <w:szCs w:val="24"/>
          <w:lang w:val="en-CA"/>
        </w:rPr>
      </w:pPr>
      <w:r w:rsidRPr="004D3BF4">
        <w:rPr>
          <w:rFonts w:cstheme="minorHAnsi"/>
          <w:b/>
          <w:bCs/>
          <w:sz w:val="24"/>
          <w:szCs w:val="24"/>
          <w:lang w:val="en-CA"/>
        </w:rPr>
        <w:t>Course Schedule</w:t>
      </w:r>
      <w:r w:rsidR="00A67ED9" w:rsidRPr="004D3BF4">
        <w:rPr>
          <w:rFonts w:cstheme="minorHAnsi"/>
          <w:b/>
          <w:bCs/>
          <w:sz w:val="24"/>
          <w:szCs w:val="24"/>
          <w:lang w:val="en-CA"/>
        </w:rPr>
        <w:t xml:space="preserve"> (Tentative)</w:t>
      </w:r>
      <w:r w:rsidRPr="004D3BF4">
        <w:rPr>
          <w:rFonts w:cstheme="minorHAnsi"/>
          <w:b/>
          <w:bCs/>
          <w:sz w:val="24"/>
          <w:szCs w:val="24"/>
          <w:lang w:val="en-CA"/>
        </w:rPr>
        <w:t>:</w:t>
      </w:r>
    </w:p>
    <w:tbl>
      <w:tblPr>
        <w:tblStyle w:val="TableGrid"/>
        <w:tblW w:w="0" w:type="auto"/>
        <w:tblLook w:val="04A0" w:firstRow="1" w:lastRow="0" w:firstColumn="1" w:lastColumn="0" w:noHBand="0" w:noVBand="1"/>
      </w:tblPr>
      <w:tblGrid>
        <w:gridCol w:w="893"/>
        <w:gridCol w:w="1229"/>
        <w:gridCol w:w="2409"/>
        <w:gridCol w:w="4819"/>
      </w:tblGrid>
      <w:tr w:rsidR="00BC50E0" w:rsidRPr="004D3BF4" w14:paraId="100978C6" w14:textId="77777777" w:rsidTr="00A109E4">
        <w:tc>
          <w:tcPr>
            <w:tcW w:w="893" w:type="dxa"/>
          </w:tcPr>
          <w:p w14:paraId="562EF96A" w14:textId="63B93718" w:rsidR="00BC50E0" w:rsidRPr="004D3BF4" w:rsidRDefault="00076432" w:rsidP="00BC50E0">
            <w:pPr>
              <w:jc w:val="center"/>
              <w:rPr>
                <w:rFonts w:cstheme="minorHAnsi"/>
                <w:b/>
                <w:bCs/>
                <w:lang w:val="en-CA"/>
              </w:rPr>
            </w:pPr>
            <w:r w:rsidRPr="004D3BF4">
              <w:rPr>
                <w:rFonts w:cstheme="minorHAnsi"/>
                <w:b/>
                <w:bCs/>
                <w:lang w:val="en-CA"/>
              </w:rPr>
              <w:t>Lecture</w:t>
            </w:r>
          </w:p>
        </w:tc>
        <w:tc>
          <w:tcPr>
            <w:tcW w:w="1229" w:type="dxa"/>
          </w:tcPr>
          <w:p w14:paraId="63234281" w14:textId="622BFA6C" w:rsidR="00BC50E0" w:rsidRPr="004D3BF4" w:rsidRDefault="00BC50E0" w:rsidP="00BC50E0">
            <w:pPr>
              <w:jc w:val="center"/>
              <w:rPr>
                <w:rFonts w:cstheme="minorHAnsi"/>
                <w:b/>
                <w:bCs/>
                <w:lang w:val="en-CA"/>
              </w:rPr>
            </w:pPr>
            <w:r w:rsidRPr="004D3BF4">
              <w:rPr>
                <w:rFonts w:cstheme="minorHAnsi"/>
                <w:b/>
                <w:bCs/>
                <w:lang w:val="en-CA"/>
              </w:rPr>
              <w:t>Date</w:t>
            </w:r>
          </w:p>
        </w:tc>
        <w:tc>
          <w:tcPr>
            <w:tcW w:w="2409" w:type="dxa"/>
          </w:tcPr>
          <w:p w14:paraId="5ABB3763" w14:textId="4597737E" w:rsidR="00BC50E0" w:rsidRPr="004D3BF4" w:rsidRDefault="00BC50E0" w:rsidP="00BC50E0">
            <w:pPr>
              <w:jc w:val="center"/>
              <w:rPr>
                <w:rFonts w:cstheme="minorHAnsi"/>
                <w:b/>
                <w:bCs/>
                <w:lang w:val="en-CA"/>
              </w:rPr>
            </w:pPr>
            <w:r w:rsidRPr="004D3BF4">
              <w:rPr>
                <w:rFonts w:cstheme="minorHAnsi"/>
                <w:b/>
                <w:bCs/>
                <w:lang w:val="en-CA"/>
              </w:rPr>
              <w:t>Information</w:t>
            </w:r>
          </w:p>
        </w:tc>
        <w:tc>
          <w:tcPr>
            <w:tcW w:w="4819" w:type="dxa"/>
          </w:tcPr>
          <w:p w14:paraId="5B48B9B7" w14:textId="64997409" w:rsidR="00BC50E0" w:rsidRPr="004D3BF4" w:rsidRDefault="005D1C13" w:rsidP="00BC50E0">
            <w:pPr>
              <w:jc w:val="center"/>
              <w:rPr>
                <w:rFonts w:cstheme="minorHAnsi"/>
                <w:b/>
                <w:bCs/>
                <w:lang w:val="en-CA"/>
              </w:rPr>
            </w:pPr>
            <w:r w:rsidRPr="004D3BF4">
              <w:rPr>
                <w:rFonts w:cstheme="minorHAnsi"/>
                <w:b/>
                <w:bCs/>
                <w:lang w:val="en-CA"/>
              </w:rPr>
              <w:t>Content</w:t>
            </w:r>
          </w:p>
        </w:tc>
      </w:tr>
      <w:tr w:rsidR="00BC50E0" w:rsidRPr="004D3BF4" w14:paraId="042FF908" w14:textId="77777777" w:rsidTr="00A109E4">
        <w:tc>
          <w:tcPr>
            <w:tcW w:w="893" w:type="dxa"/>
          </w:tcPr>
          <w:p w14:paraId="191A980B" w14:textId="64EBB076" w:rsidR="00BC50E0" w:rsidRPr="004D3BF4" w:rsidRDefault="00076432" w:rsidP="009A1AF3">
            <w:pPr>
              <w:jc w:val="center"/>
              <w:rPr>
                <w:rFonts w:cstheme="minorHAnsi"/>
                <w:lang w:val="en-CA"/>
              </w:rPr>
            </w:pPr>
            <w:r w:rsidRPr="004D3BF4">
              <w:rPr>
                <w:rFonts w:cstheme="minorHAnsi"/>
                <w:lang w:val="en-CA"/>
              </w:rPr>
              <w:t>1</w:t>
            </w:r>
          </w:p>
        </w:tc>
        <w:tc>
          <w:tcPr>
            <w:tcW w:w="1229" w:type="dxa"/>
          </w:tcPr>
          <w:p w14:paraId="1CBBA5BB" w14:textId="16ABE59C" w:rsidR="00BC50E0" w:rsidRPr="004D3BF4" w:rsidRDefault="00076432" w:rsidP="002B37D3">
            <w:pPr>
              <w:rPr>
                <w:rFonts w:cstheme="minorHAnsi"/>
                <w:lang w:val="en-CA"/>
              </w:rPr>
            </w:pPr>
            <w:r w:rsidRPr="004D3BF4">
              <w:rPr>
                <w:rFonts w:cstheme="minorHAnsi"/>
                <w:lang w:val="en-CA"/>
              </w:rPr>
              <w:t>Sept. 3</w:t>
            </w:r>
          </w:p>
        </w:tc>
        <w:tc>
          <w:tcPr>
            <w:tcW w:w="2409" w:type="dxa"/>
          </w:tcPr>
          <w:p w14:paraId="65D1BA5E" w14:textId="4C9777B6" w:rsidR="00BC50E0" w:rsidRPr="004D3BF4" w:rsidRDefault="00076432" w:rsidP="002B37D3">
            <w:pPr>
              <w:rPr>
                <w:rFonts w:cstheme="minorHAnsi"/>
                <w:lang w:val="en-CA"/>
              </w:rPr>
            </w:pPr>
            <w:r w:rsidRPr="004D3BF4">
              <w:rPr>
                <w:rFonts w:cstheme="minorHAnsi"/>
                <w:lang w:val="en-CA"/>
              </w:rPr>
              <w:t>First Class</w:t>
            </w:r>
          </w:p>
        </w:tc>
        <w:tc>
          <w:tcPr>
            <w:tcW w:w="4819" w:type="dxa"/>
          </w:tcPr>
          <w:p w14:paraId="39E79445" w14:textId="0DE2F819" w:rsidR="00BC50E0" w:rsidRPr="004D3BF4" w:rsidRDefault="00076432" w:rsidP="00076432">
            <w:pPr>
              <w:rPr>
                <w:rFonts w:cstheme="minorHAnsi"/>
                <w:lang w:val="en-CA"/>
              </w:rPr>
            </w:pPr>
            <w:r w:rsidRPr="004D3BF4">
              <w:rPr>
                <w:rFonts w:cstheme="minorHAnsi"/>
                <w:lang w:val="en-CA"/>
              </w:rPr>
              <w:t>Knowledge discovery</w:t>
            </w:r>
          </w:p>
        </w:tc>
      </w:tr>
      <w:tr w:rsidR="00BC50E0" w:rsidRPr="004D3BF4" w14:paraId="1492DD7A" w14:textId="77777777" w:rsidTr="00A109E4">
        <w:tc>
          <w:tcPr>
            <w:tcW w:w="893" w:type="dxa"/>
          </w:tcPr>
          <w:p w14:paraId="505CC3DD" w14:textId="588B0C99" w:rsidR="00BC50E0" w:rsidRPr="004D3BF4" w:rsidRDefault="00076432" w:rsidP="009A1AF3">
            <w:pPr>
              <w:jc w:val="center"/>
              <w:rPr>
                <w:rFonts w:cstheme="minorHAnsi"/>
                <w:lang w:val="en-CA"/>
              </w:rPr>
            </w:pPr>
            <w:r w:rsidRPr="004D3BF4">
              <w:rPr>
                <w:rFonts w:cstheme="minorHAnsi"/>
                <w:lang w:val="en-CA"/>
              </w:rPr>
              <w:t>2</w:t>
            </w:r>
          </w:p>
        </w:tc>
        <w:tc>
          <w:tcPr>
            <w:tcW w:w="1229" w:type="dxa"/>
          </w:tcPr>
          <w:p w14:paraId="3F7152D7" w14:textId="413F0D71" w:rsidR="00BC50E0" w:rsidRPr="004D3BF4" w:rsidRDefault="00076432" w:rsidP="002B37D3">
            <w:pPr>
              <w:rPr>
                <w:rFonts w:cstheme="minorHAnsi"/>
                <w:lang w:val="en-CA"/>
              </w:rPr>
            </w:pPr>
            <w:r w:rsidRPr="004D3BF4">
              <w:rPr>
                <w:rFonts w:cstheme="minorHAnsi"/>
                <w:lang w:val="en-CA"/>
              </w:rPr>
              <w:t>Sept. 5</w:t>
            </w:r>
          </w:p>
        </w:tc>
        <w:tc>
          <w:tcPr>
            <w:tcW w:w="2409" w:type="dxa"/>
          </w:tcPr>
          <w:p w14:paraId="7983DF03" w14:textId="441A83D2" w:rsidR="00BC50E0" w:rsidRPr="004D3BF4" w:rsidRDefault="00BC50E0" w:rsidP="002B37D3">
            <w:pPr>
              <w:rPr>
                <w:rFonts w:cstheme="minorHAnsi"/>
                <w:bCs/>
                <w:lang w:val="en-CA"/>
              </w:rPr>
            </w:pPr>
          </w:p>
        </w:tc>
        <w:tc>
          <w:tcPr>
            <w:tcW w:w="4819" w:type="dxa"/>
          </w:tcPr>
          <w:p w14:paraId="530F7F48" w14:textId="57D5DFB0" w:rsidR="00BC50E0" w:rsidRPr="004D3BF4" w:rsidRDefault="00076432" w:rsidP="002B37D3">
            <w:pPr>
              <w:rPr>
                <w:rFonts w:cstheme="minorHAnsi"/>
                <w:lang w:val="en-CA"/>
              </w:rPr>
            </w:pPr>
            <w:r w:rsidRPr="004D3BF4">
              <w:rPr>
                <w:rFonts w:cstheme="minorHAnsi"/>
                <w:lang w:val="en-CA"/>
              </w:rPr>
              <w:t>Introduction to Assignment 1</w:t>
            </w:r>
          </w:p>
        </w:tc>
      </w:tr>
      <w:tr w:rsidR="00076432" w:rsidRPr="004D3BF4" w14:paraId="0615C095" w14:textId="77777777" w:rsidTr="00A109E4">
        <w:tc>
          <w:tcPr>
            <w:tcW w:w="893" w:type="dxa"/>
          </w:tcPr>
          <w:p w14:paraId="5D80C5E5" w14:textId="5DD462A3" w:rsidR="00076432" w:rsidRPr="004D3BF4" w:rsidRDefault="00076432" w:rsidP="00076432">
            <w:pPr>
              <w:jc w:val="center"/>
              <w:rPr>
                <w:rFonts w:cstheme="minorHAnsi"/>
                <w:lang w:val="en-CA"/>
              </w:rPr>
            </w:pPr>
            <w:r w:rsidRPr="004D3BF4">
              <w:rPr>
                <w:rFonts w:cstheme="minorHAnsi"/>
                <w:lang w:val="en-CA"/>
              </w:rPr>
              <w:t>3</w:t>
            </w:r>
          </w:p>
        </w:tc>
        <w:tc>
          <w:tcPr>
            <w:tcW w:w="1229" w:type="dxa"/>
          </w:tcPr>
          <w:p w14:paraId="61474F82" w14:textId="056259D5" w:rsidR="00076432" w:rsidRPr="004D3BF4" w:rsidRDefault="00076432" w:rsidP="00076432">
            <w:pPr>
              <w:rPr>
                <w:rFonts w:cstheme="minorHAnsi"/>
                <w:lang w:val="en-CA"/>
              </w:rPr>
            </w:pPr>
            <w:r w:rsidRPr="004D3BF4">
              <w:rPr>
                <w:rFonts w:cstheme="minorHAnsi"/>
                <w:lang w:val="en-CA"/>
              </w:rPr>
              <w:t>Sept. 8</w:t>
            </w:r>
          </w:p>
        </w:tc>
        <w:tc>
          <w:tcPr>
            <w:tcW w:w="2409" w:type="dxa"/>
          </w:tcPr>
          <w:p w14:paraId="07C2254B" w14:textId="369C064B" w:rsidR="00076432" w:rsidRPr="004D3BF4" w:rsidRDefault="00076432" w:rsidP="00076432">
            <w:pPr>
              <w:rPr>
                <w:rFonts w:cstheme="minorHAnsi"/>
                <w:lang w:val="en-CA"/>
              </w:rPr>
            </w:pPr>
          </w:p>
        </w:tc>
        <w:tc>
          <w:tcPr>
            <w:tcW w:w="4819" w:type="dxa"/>
            <w:vAlign w:val="bottom"/>
          </w:tcPr>
          <w:p w14:paraId="3E1D5369" w14:textId="48BCBD48" w:rsidR="00076432" w:rsidRPr="004D3BF4" w:rsidRDefault="00076432" w:rsidP="00076432">
            <w:pPr>
              <w:rPr>
                <w:rFonts w:cstheme="minorHAnsi"/>
                <w:lang w:val="en-CA"/>
              </w:rPr>
            </w:pPr>
            <w:r w:rsidRPr="004D3BF4">
              <w:rPr>
                <w:rFonts w:cstheme="minorHAnsi"/>
                <w:color w:val="000000"/>
              </w:rPr>
              <w:t>CS 165/265/365 review</w:t>
            </w:r>
          </w:p>
        </w:tc>
      </w:tr>
      <w:tr w:rsidR="00076432" w:rsidRPr="004D3BF4" w14:paraId="52C55E25" w14:textId="77777777" w:rsidTr="00A109E4">
        <w:tc>
          <w:tcPr>
            <w:tcW w:w="893" w:type="dxa"/>
          </w:tcPr>
          <w:p w14:paraId="71B3F55C" w14:textId="3FDFCE8E" w:rsidR="00076432" w:rsidRPr="004D3BF4" w:rsidRDefault="00076432" w:rsidP="00076432">
            <w:pPr>
              <w:jc w:val="center"/>
              <w:rPr>
                <w:rFonts w:cstheme="minorHAnsi"/>
                <w:lang w:val="en-CA"/>
              </w:rPr>
            </w:pPr>
            <w:r w:rsidRPr="004D3BF4">
              <w:rPr>
                <w:rFonts w:cstheme="minorHAnsi"/>
                <w:lang w:val="en-CA"/>
              </w:rPr>
              <w:t>4</w:t>
            </w:r>
          </w:p>
        </w:tc>
        <w:tc>
          <w:tcPr>
            <w:tcW w:w="1229" w:type="dxa"/>
          </w:tcPr>
          <w:p w14:paraId="0B89DB04" w14:textId="0D719995" w:rsidR="00076432" w:rsidRPr="004D3BF4" w:rsidRDefault="00076432" w:rsidP="00076432">
            <w:pPr>
              <w:rPr>
                <w:rFonts w:cstheme="minorHAnsi"/>
                <w:lang w:val="en-CA"/>
              </w:rPr>
            </w:pPr>
            <w:r w:rsidRPr="004D3BF4">
              <w:rPr>
                <w:rFonts w:cstheme="minorHAnsi"/>
                <w:lang w:val="en-CA"/>
              </w:rPr>
              <w:t>Sept. 10</w:t>
            </w:r>
          </w:p>
        </w:tc>
        <w:tc>
          <w:tcPr>
            <w:tcW w:w="2409" w:type="dxa"/>
          </w:tcPr>
          <w:p w14:paraId="42A3D57C" w14:textId="3746D3AC" w:rsidR="00076432" w:rsidRPr="004D3BF4" w:rsidRDefault="00076432" w:rsidP="00076432">
            <w:pPr>
              <w:rPr>
                <w:rFonts w:cstheme="minorHAnsi"/>
                <w:bCs/>
                <w:lang w:val="en-CA"/>
              </w:rPr>
            </w:pPr>
          </w:p>
        </w:tc>
        <w:tc>
          <w:tcPr>
            <w:tcW w:w="4819" w:type="dxa"/>
            <w:vAlign w:val="bottom"/>
          </w:tcPr>
          <w:p w14:paraId="2241D642" w14:textId="3D67AF7C" w:rsidR="00076432" w:rsidRPr="004D3BF4" w:rsidRDefault="00852BEA" w:rsidP="00076432">
            <w:pPr>
              <w:rPr>
                <w:rFonts w:cstheme="minorHAnsi"/>
                <w:lang w:val="en-CA"/>
              </w:rPr>
            </w:pPr>
            <w:r w:rsidRPr="004D3BF4">
              <w:rPr>
                <w:rFonts w:cstheme="minorHAnsi"/>
                <w:color w:val="000000"/>
              </w:rPr>
              <w:t>Data cubes</w:t>
            </w:r>
          </w:p>
        </w:tc>
      </w:tr>
      <w:tr w:rsidR="00076432" w:rsidRPr="004D3BF4" w14:paraId="62353513" w14:textId="77777777" w:rsidTr="00A109E4">
        <w:tc>
          <w:tcPr>
            <w:tcW w:w="893" w:type="dxa"/>
          </w:tcPr>
          <w:p w14:paraId="5AAB9041" w14:textId="0C447CB9" w:rsidR="00076432" w:rsidRPr="004D3BF4" w:rsidRDefault="00076432" w:rsidP="00076432">
            <w:pPr>
              <w:jc w:val="center"/>
              <w:rPr>
                <w:rFonts w:cstheme="minorHAnsi"/>
                <w:lang w:val="en-CA"/>
              </w:rPr>
            </w:pPr>
            <w:r w:rsidRPr="004D3BF4">
              <w:rPr>
                <w:rFonts w:cstheme="minorHAnsi"/>
                <w:lang w:val="en-CA"/>
              </w:rPr>
              <w:t>5</w:t>
            </w:r>
          </w:p>
        </w:tc>
        <w:tc>
          <w:tcPr>
            <w:tcW w:w="1229" w:type="dxa"/>
          </w:tcPr>
          <w:p w14:paraId="78B985CF" w14:textId="5681F7C0" w:rsidR="00076432" w:rsidRPr="004D3BF4" w:rsidRDefault="00076432" w:rsidP="00076432">
            <w:pPr>
              <w:rPr>
                <w:rFonts w:cstheme="minorHAnsi"/>
                <w:lang w:val="en-CA"/>
              </w:rPr>
            </w:pPr>
            <w:r w:rsidRPr="004D3BF4">
              <w:rPr>
                <w:rFonts w:cstheme="minorHAnsi"/>
                <w:lang w:val="en-CA"/>
              </w:rPr>
              <w:t>Sept. 12</w:t>
            </w:r>
          </w:p>
        </w:tc>
        <w:tc>
          <w:tcPr>
            <w:tcW w:w="2409" w:type="dxa"/>
          </w:tcPr>
          <w:p w14:paraId="004F4446" w14:textId="00447E25" w:rsidR="00076432" w:rsidRPr="004D3BF4" w:rsidRDefault="00076432" w:rsidP="00076432">
            <w:pPr>
              <w:rPr>
                <w:rFonts w:cstheme="minorHAnsi"/>
                <w:lang w:val="en-CA"/>
              </w:rPr>
            </w:pPr>
          </w:p>
        </w:tc>
        <w:tc>
          <w:tcPr>
            <w:tcW w:w="4819" w:type="dxa"/>
            <w:vAlign w:val="bottom"/>
          </w:tcPr>
          <w:p w14:paraId="7BFADE75" w14:textId="697E5DC9" w:rsidR="00076432" w:rsidRPr="004D3BF4" w:rsidRDefault="00076432" w:rsidP="00076432">
            <w:pPr>
              <w:rPr>
                <w:rFonts w:cstheme="minorHAnsi"/>
                <w:lang w:val="en-CA"/>
              </w:rPr>
            </w:pPr>
            <w:r w:rsidRPr="004D3BF4">
              <w:rPr>
                <w:rFonts w:cstheme="minorHAnsi"/>
                <w:color w:val="000000"/>
              </w:rPr>
              <w:t>Data cubes</w:t>
            </w:r>
          </w:p>
        </w:tc>
      </w:tr>
      <w:tr w:rsidR="00076432" w:rsidRPr="004D3BF4" w14:paraId="094DECC4" w14:textId="77777777" w:rsidTr="00A109E4">
        <w:tc>
          <w:tcPr>
            <w:tcW w:w="893" w:type="dxa"/>
          </w:tcPr>
          <w:p w14:paraId="16EC3CE0" w14:textId="7FBAE8B4" w:rsidR="00076432" w:rsidRPr="004D3BF4" w:rsidRDefault="00076432" w:rsidP="00076432">
            <w:pPr>
              <w:jc w:val="center"/>
              <w:rPr>
                <w:rFonts w:cstheme="minorHAnsi"/>
                <w:lang w:val="en-CA"/>
              </w:rPr>
            </w:pPr>
            <w:r w:rsidRPr="004D3BF4">
              <w:rPr>
                <w:rFonts w:cstheme="minorHAnsi"/>
                <w:lang w:val="en-CA"/>
              </w:rPr>
              <w:t>6</w:t>
            </w:r>
          </w:p>
        </w:tc>
        <w:tc>
          <w:tcPr>
            <w:tcW w:w="1229" w:type="dxa"/>
          </w:tcPr>
          <w:p w14:paraId="2E420AD2" w14:textId="5B6F9878" w:rsidR="00076432" w:rsidRPr="004D3BF4" w:rsidRDefault="00076432" w:rsidP="00076432">
            <w:pPr>
              <w:rPr>
                <w:rFonts w:cstheme="minorHAnsi"/>
                <w:lang w:val="en-CA"/>
              </w:rPr>
            </w:pPr>
            <w:r w:rsidRPr="004D3BF4">
              <w:rPr>
                <w:rFonts w:cstheme="minorHAnsi"/>
                <w:lang w:val="en-CA"/>
              </w:rPr>
              <w:t>Sept. 15</w:t>
            </w:r>
          </w:p>
        </w:tc>
        <w:tc>
          <w:tcPr>
            <w:tcW w:w="2409" w:type="dxa"/>
          </w:tcPr>
          <w:p w14:paraId="36A5E9DD" w14:textId="489FC240" w:rsidR="00076432" w:rsidRPr="004D3BF4" w:rsidRDefault="00076432" w:rsidP="00076432">
            <w:pPr>
              <w:rPr>
                <w:rFonts w:cstheme="minorHAnsi"/>
                <w:bCs/>
                <w:lang w:val="en-CA"/>
              </w:rPr>
            </w:pPr>
            <w:r w:rsidRPr="004D3BF4">
              <w:rPr>
                <w:rFonts w:cstheme="minorHAnsi"/>
                <w:bCs/>
                <w:lang w:val="en-CA"/>
              </w:rPr>
              <w:t>Last Add/Drop</w:t>
            </w:r>
          </w:p>
        </w:tc>
        <w:tc>
          <w:tcPr>
            <w:tcW w:w="4819" w:type="dxa"/>
            <w:vAlign w:val="bottom"/>
          </w:tcPr>
          <w:p w14:paraId="16099961" w14:textId="613E55C8" w:rsidR="00076432" w:rsidRPr="004D3BF4" w:rsidRDefault="00852BEA" w:rsidP="00076432">
            <w:pPr>
              <w:rPr>
                <w:rFonts w:cstheme="minorHAnsi"/>
                <w:lang w:val="en-CA"/>
              </w:rPr>
            </w:pPr>
            <w:r w:rsidRPr="004D3BF4">
              <w:rPr>
                <w:rFonts w:cstheme="minorHAnsi"/>
                <w:color w:val="000000"/>
              </w:rPr>
              <w:t>Classification and regression</w:t>
            </w:r>
          </w:p>
        </w:tc>
      </w:tr>
      <w:tr w:rsidR="00076432" w:rsidRPr="004D3BF4" w14:paraId="1B6CDA4F" w14:textId="77777777" w:rsidTr="00A109E4">
        <w:tc>
          <w:tcPr>
            <w:tcW w:w="893" w:type="dxa"/>
          </w:tcPr>
          <w:p w14:paraId="07062AEA" w14:textId="2CE9EC14" w:rsidR="00076432" w:rsidRPr="004D3BF4" w:rsidRDefault="00076432" w:rsidP="00076432">
            <w:pPr>
              <w:jc w:val="center"/>
              <w:rPr>
                <w:rFonts w:cstheme="minorHAnsi"/>
                <w:lang w:val="en-CA"/>
              </w:rPr>
            </w:pPr>
            <w:r w:rsidRPr="004D3BF4">
              <w:rPr>
                <w:rFonts w:cstheme="minorHAnsi"/>
                <w:lang w:val="en-CA"/>
              </w:rPr>
              <w:t>7</w:t>
            </w:r>
          </w:p>
        </w:tc>
        <w:tc>
          <w:tcPr>
            <w:tcW w:w="1229" w:type="dxa"/>
          </w:tcPr>
          <w:p w14:paraId="0D80DC78" w14:textId="29855F95" w:rsidR="00076432" w:rsidRPr="004D3BF4" w:rsidRDefault="00076432" w:rsidP="00076432">
            <w:pPr>
              <w:rPr>
                <w:rFonts w:cstheme="minorHAnsi"/>
                <w:lang w:val="en-CA"/>
              </w:rPr>
            </w:pPr>
            <w:r w:rsidRPr="004D3BF4">
              <w:rPr>
                <w:rFonts w:cstheme="minorHAnsi"/>
                <w:lang w:val="en-CA"/>
              </w:rPr>
              <w:t>Sept. 17</w:t>
            </w:r>
          </w:p>
        </w:tc>
        <w:tc>
          <w:tcPr>
            <w:tcW w:w="2409" w:type="dxa"/>
          </w:tcPr>
          <w:p w14:paraId="2396A317" w14:textId="3D8D4A50" w:rsidR="00076432" w:rsidRPr="004D3BF4" w:rsidRDefault="00607AEC" w:rsidP="00076432">
            <w:pPr>
              <w:rPr>
                <w:rFonts w:cstheme="minorHAnsi"/>
                <w:b/>
                <w:lang w:val="en-CA"/>
              </w:rPr>
            </w:pPr>
            <w:r w:rsidRPr="004D3BF4">
              <w:rPr>
                <w:rFonts w:cstheme="minorHAnsi"/>
                <w:b/>
                <w:lang w:val="en-CA"/>
              </w:rPr>
              <w:t>A1</w:t>
            </w:r>
            <w:r w:rsidR="00076432" w:rsidRPr="004D3BF4">
              <w:rPr>
                <w:rFonts w:cstheme="minorHAnsi"/>
                <w:b/>
                <w:lang w:val="en-CA"/>
              </w:rPr>
              <w:t xml:space="preserve"> Due</w:t>
            </w:r>
            <w:r w:rsidR="000C4460" w:rsidRPr="004D3BF4">
              <w:rPr>
                <w:rFonts w:cstheme="minorHAnsi"/>
                <w:b/>
                <w:lang w:val="en-CA"/>
              </w:rPr>
              <w:t xml:space="preserve"> Wed.</w:t>
            </w:r>
            <w:r w:rsidRPr="004D3BF4">
              <w:rPr>
                <w:rFonts w:cstheme="minorHAnsi"/>
                <w:b/>
                <w:lang w:val="en-CA"/>
              </w:rPr>
              <w:t xml:space="preserve"> Sept. 17</w:t>
            </w:r>
          </w:p>
        </w:tc>
        <w:tc>
          <w:tcPr>
            <w:tcW w:w="4819" w:type="dxa"/>
            <w:vAlign w:val="bottom"/>
          </w:tcPr>
          <w:p w14:paraId="64FB655F" w14:textId="5D573CA2" w:rsidR="00076432" w:rsidRPr="004D3BF4" w:rsidRDefault="00076432" w:rsidP="00076432">
            <w:pPr>
              <w:rPr>
                <w:rFonts w:cstheme="minorHAnsi"/>
                <w:lang w:val="en-CA"/>
              </w:rPr>
            </w:pPr>
            <w:r w:rsidRPr="004D3BF4">
              <w:rPr>
                <w:rFonts w:cstheme="minorHAnsi"/>
                <w:color w:val="000000"/>
              </w:rPr>
              <w:t>Classification and regression</w:t>
            </w:r>
          </w:p>
        </w:tc>
      </w:tr>
      <w:tr w:rsidR="00076432" w:rsidRPr="004D3BF4" w14:paraId="5D8D1D87" w14:textId="77777777" w:rsidTr="00A109E4">
        <w:tc>
          <w:tcPr>
            <w:tcW w:w="893" w:type="dxa"/>
          </w:tcPr>
          <w:p w14:paraId="798D132A" w14:textId="07B25C83" w:rsidR="00076432" w:rsidRPr="004D3BF4" w:rsidRDefault="00076432" w:rsidP="00076432">
            <w:pPr>
              <w:jc w:val="center"/>
              <w:rPr>
                <w:rFonts w:cstheme="minorHAnsi"/>
                <w:lang w:val="en-CA"/>
              </w:rPr>
            </w:pPr>
            <w:r w:rsidRPr="004D3BF4">
              <w:rPr>
                <w:rFonts w:cstheme="minorHAnsi"/>
                <w:lang w:val="en-CA"/>
              </w:rPr>
              <w:t>8</w:t>
            </w:r>
          </w:p>
        </w:tc>
        <w:tc>
          <w:tcPr>
            <w:tcW w:w="1229" w:type="dxa"/>
          </w:tcPr>
          <w:p w14:paraId="39FFD8A6" w14:textId="38FF34D7" w:rsidR="00076432" w:rsidRPr="004D3BF4" w:rsidRDefault="00076432" w:rsidP="00076432">
            <w:pPr>
              <w:rPr>
                <w:rFonts w:cstheme="minorHAnsi"/>
                <w:lang w:val="en-CA"/>
              </w:rPr>
            </w:pPr>
            <w:r w:rsidRPr="004D3BF4">
              <w:rPr>
                <w:rFonts w:cstheme="minorHAnsi"/>
                <w:lang w:val="en-CA"/>
              </w:rPr>
              <w:t>Sept. 19</w:t>
            </w:r>
          </w:p>
        </w:tc>
        <w:tc>
          <w:tcPr>
            <w:tcW w:w="2409" w:type="dxa"/>
          </w:tcPr>
          <w:p w14:paraId="27272AE1" w14:textId="10FF1A28" w:rsidR="00076432" w:rsidRPr="004D3BF4" w:rsidRDefault="00076432" w:rsidP="00076432">
            <w:pPr>
              <w:rPr>
                <w:rFonts w:cstheme="minorHAnsi"/>
                <w:lang w:val="en-CA"/>
              </w:rPr>
            </w:pPr>
          </w:p>
        </w:tc>
        <w:tc>
          <w:tcPr>
            <w:tcW w:w="4819" w:type="dxa"/>
            <w:vAlign w:val="bottom"/>
          </w:tcPr>
          <w:p w14:paraId="24A4B3A9" w14:textId="76BE0830" w:rsidR="00076432" w:rsidRPr="004D3BF4" w:rsidRDefault="00076432" w:rsidP="00076432">
            <w:pPr>
              <w:rPr>
                <w:rFonts w:cstheme="minorHAnsi"/>
                <w:lang w:val="en-CA"/>
              </w:rPr>
            </w:pPr>
            <w:r w:rsidRPr="004D3BF4">
              <w:rPr>
                <w:rFonts w:cstheme="minorHAnsi"/>
                <w:color w:val="000000"/>
              </w:rPr>
              <w:t>Classification and regression</w:t>
            </w:r>
          </w:p>
        </w:tc>
      </w:tr>
      <w:tr w:rsidR="00607AEC" w:rsidRPr="004D3BF4" w14:paraId="361DD456" w14:textId="77777777" w:rsidTr="00A109E4">
        <w:tc>
          <w:tcPr>
            <w:tcW w:w="893" w:type="dxa"/>
          </w:tcPr>
          <w:p w14:paraId="1052FE89" w14:textId="2C270CA4" w:rsidR="00607AEC" w:rsidRPr="004D3BF4" w:rsidRDefault="00607AEC" w:rsidP="00607AEC">
            <w:pPr>
              <w:jc w:val="center"/>
              <w:rPr>
                <w:rFonts w:cstheme="minorHAnsi"/>
                <w:lang w:val="en-CA"/>
              </w:rPr>
            </w:pPr>
            <w:r w:rsidRPr="004D3BF4">
              <w:rPr>
                <w:rFonts w:cstheme="minorHAnsi"/>
                <w:lang w:val="en-CA"/>
              </w:rPr>
              <w:t>9</w:t>
            </w:r>
          </w:p>
        </w:tc>
        <w:tc>
          <w:tcPr>
            <w:tcW w:w="1229" w:type="dxa"/>
            <w:vAlign w:val="bottom"/>
          </w:tcPr>
          <w:p w14:paraId="793873FF" w14:textId="6168A817" w:rsidR="00607AEC" w:rsidRPr="004D3BF4" w:rsidRDefault="00607AEC" w:rsidP="00607AEC">
            <w:pPr>
              <w:rPr>
                <w:rFonts w:cstheme="minorHAnsi"/>
                <w:lang w:val="en-CA"/>
              </w:rPr>
            </w:pPr>
            <w:r w:rsidRPr="004D3BF4">
              <w:rPr>
                <w:rFonts w:cstheme="minorHAnsi"/>
                <w:color w:val="000000"/>
              </w:rPr>
              <w:t>Sept. 22</w:t>
            </w:r>
          </w:p>
        </w:tc>
        <w:tc>
          <w:tcPr>
            <w:tcW w:w="2409" w:type="dxa"/>
          </w:tcPr>
          <w:p w14:paraId="05C6E74A" w14:textId="259B2236" w:rsidR="00607AEC" w:rsidRPr="004D3BF4" w:rsidRDefault="00607AEC" w:rsidP="00607AEC">
            <w:pPr>
              <w:rPr>
                <w:rFonts w:cstheme="minorHAnsi"/>
                <w:bCs/>
                <w:lang w:val="en-CA"/>
              </w:rPr>
            </w:pPr>
          </w:p>
        </w:tc>
        <w:tc>
          <w:tcPr>
            <w:tcW w:w="4819" w:type="dxa"/>
            <w:vAlign w:val="bottom"/>
          </w:tcPr>
          <w:p w14:paraId="3AA3B9DB" w14:textId="67889CAF" w:rsidR="00607AEC" w:rsidRPr="004D3BF4" w:rsidRDefault="00607AEC" w:rsidP="00607AEC">
            <w:pPr>
              <w:rPr>
                <w:rFonts w:cstheme="minorHAnsi"/>
                <w:lang w:val="en-CA"/>
              </w:rPr>
            </w:pPr>
            <w:r w:rsidRPr="004D3BF4">
              <w:rPr>
                <w:rFonts w:cstheme="minorHAnsi"/>
                <w:color w:val="000000"/>
              </w:rPr>
              <w:t>Introduction to Assignment 2</w:t>
            </w:r>
          </w:p>
        </w:tc>
      </w:tr>
      <w:tr w:rsidR="00607AEC" w:rsidRPr="004D3BF4" w14:paraId="789A19A2" w14:textId="77777777" w:rsidTr="00A109E4">
        <w:tc>
          <w:tcPr>
            <w:tcW w:w="893" w:type="dxa"/>
          </w:tcPr>
          <w:p w14:paraId="7BF39291" w14:textId="40BC8F92" w:rsidR="00607AEC" w:rsidRPr="004D3BF4" w:rsidRDefault="00607AEC" w:rsidP="00607AEC">
            <w:pPr>
              <w:jc w:val="center"/>
              <w:rPr>
                <w:rFonts w:cstheme="minorHAnsi"/>
                <w:lang w:val="en-CA"/>
              </w:rPr>
            </w:pPr>
            <w:r w:rsidRPr="004D3BF4">
              <w:rPr>
                <w:rFonts w:cstheme="minorHAnsi"/>
                <w:lang w:val="en-CA"/>
              </w:rPr>
              <w:t>10</w:t>
            </w:r>
          </w:p>
        </w:tc>
        <w:tc>
          <w:tcPr>
            <w:tcW w:w="1229" w:type="dxa"/>
            <w:vAlign w:val="bottom"/>
          </w:tcPr>
          <w:p w14:paraId="3167AF8D" w14:textId="56EAC9D4" w:rsidR="00607AEC" w:rsidRPr="004D3BF4" w:rsidRDefault="00607AEC" w:rsidP="00607AEC">
            <w:pPr>
              <w:rPr>
                <w:rFonts w:cstheme="minorHAnsi"/>
                <w:lang w:val="en-CA"/>
              </w:rPr>
            </w:pPr>
            <w:r w:rsidRPr="004D3BF4">
              <w:rPr>
                <w:rFonts w:cstheme="minorHAnsi"/>
                <w:color w:val="000000"/>
              </w:rPr>
              <w:t>Sept. 24</w:t>
            </w:r>
          </w:p>
        </w:tc>
        <w:tc>
          <w:tcPr>
            <w:tcW w:w="2409" w:type="dxa"/>
          </w:tcPr>
          <w:p w14:paraId="71C6728F" w14:textId="4B7C3580" w:rsidR="00607AEC" w:rsidRPr="004D3BF4" w:rsidRDefault="00607AEC" w:rsidP="00607AEC">
            <w:pPr>
              <w:rPr>
                <w:rFonts w:cstheme="minorHAnsi"/>
                <w:lang w:val="en-CA"/>
              </w:rPr>
            </w:pPr>
          </w:p>
        </w:tc>
        <w:tc>
          <w:tcPr>
            <w:tcW w:w="4819" w:type="dxa"/>
            <w:vAlign w:val="bottom"/>
          </w:tcPr>
          <w:p w14:paraId="6525DCF2" w14:textId="7EEFCBEC" w:rsidR="00607AEC" w:rsidRPr="004D3BF4" w:rsidRDefault="00607AEC" w:rsidP="00607AEC">
            <w:pPr>
              <w:rPr>
                <w:rFonts w:cstheme="minorHAnsi"/>
                <w:lang w:val="en-CA"/>
              </w:rPr>
            </w:pPr>
            <w:r w:rsidRPr="004D3BF4">
              <w:rPr>
                <w:rFonts w:cstheme="minorHAnsi"/>
                <w:color w:val="000000"/>
              </w:rPr>
              <w:t>Decision trees and random forests</w:t>
            </w:r>
          </w:p>
        </w:tc>
      </w:tr>
      <w:tr w:rsidR="00607AEC" w:rsidRPr="004D3BF4" w14:paraId="1A621A46" w14:textId="77777777" w:rsidTr="00A109E4">
        <w:tc>
          <w:tcPr>
            <w:tcW w:w="893" w:type="dxa"/>
          </w:tcPr>
          <w:p w14:paraId="302AEC2D" w14:textId="7C2969EA" w:rsidR="00607AEC" w:rsidRPr="004D3BF4" w:rsidRDefault="00607AEC" w:rsidP="00607AEC">
            <w:pPr>
              <w:jc w:val="center"/>
              <w:rPr>
                <w:rFonts w:cstheme="minorHAnsi"/>
                <w:lang w:val="en-CA"/>
              </w:rPr>
            </w:pPr>
            <w:r w:rsidRPr="004D3BF4">
              <w:rPr>
                <w:rFonts w:cstheme="minorHAnsi"/>
                <w:lang w:val="en-CA"/>
              </w:rPr>
              <w:t>11</w:t>
            </w:r>
          </w:p>
        </w:tc>
        <w:tc>
          <w:tcPr>
            <w:tcW w:w="1229" w:type="dxa"/>
            <w:vAlign w:val="bottom"/>
          </w:tcPr>
          <w:p w14:paraId="4AD6675E" w14:textId="3C0C5224" w:rsidR="00607AEC" w:rsidRPr="004D3BF4" w:rsidRDefault="00607AEC" w:rsidP="00607AEC">
            <w:pPr>
              <w:rPr>
                <w:rFonts w:cstheme="minorHAnsi"/>
                <w:lang w:val="en-CA"/>
              </w:rPr>
            </w:pPr>
            <w:r w:rsidRPr="004D3BF4">
              <w:rPr>
                <w:rFonts w:cstheme="minorHAnsi"/>
                <w:color w:val="000000"/>
              </w:rPr>
              <w:t>Sept. 26</w:t>
            </w:r>
          </w:p>
        </w:tc>
        <w:tc>
          <w:tcPr>
            <w:tcW w:w="2409" w:type="dxa"/>
          </w:tcPr>
          <w:p w14:paraId="1E486362" w14:textId="3AC4B874" w:rsidR="00607AEC" w:rsidRPr="004D3BF4" w:rsidRDefault="00607AEC" w:rsidP="00607AEC">
            <w:pPr>
              <w:rPr>
                <w:rFonts w:cstheme="minorHAnsi"/>
                <w:lang w:val="en-CA"/>
              </w:rPr>
            </w:pPr>
          </w:p>
        </w:tc>
        <w:tc>
          <w:tcPr>
            <w:tcW w:w="4819" w:type="dxa"/>
            <w:vAlign w:val="bottom"/>
          </w:tcPr>
          <w:p w14:paraId="5A195F19" w14:textId="506F2195" w:rsidR="00607AEC" w:rsidRPr="004D3BF4" w:rsidRDefault="00607AEC" w:rsidP="00607AEC">
            <w:pPr>
              <w:rPr>
                <w:rFonts w:cstheme="minorHAnsi"/>
                <w:lang w:val="en-CA"/>
              </w:rPr>
            </w:pPr>
            <w:r w:rsidRPr="004D3BF4">
              <w:rPr>
                <w:rFonts w:cstheme="minorHAnsi"/>
                <w:color w:val="000000"/>
              </w:rPr>
              <w:t>Decision trees and random forests</w:t>
            </w:r>
          </w:p>
        </w:tc>
      </w:tr>
      <w:tr w:rsidR="00607AEC" w:rsidRPr="004D3BF4" w14:paraId="25568C67" w14:textId="77777777" w:rsidTr="00A109E4">
        <w:tc>
          <w:tcPr>
            <w:tcW w:w="893" w:type="dxa"/>
          </w:tcPr>
          <w:p w14:paraId="6CC348DC" w14:textId="26E60555" w:rsidR="00607AEC" w:rsidRPr="004D3BF4" w:rsidRDefault="00607AEC" w:rsidP="00607AEC">
            <w:pPr>
              <w:jc w:val="center"/>
              <w:rPr>
                <w:rFonts w:cstheme="minorHAnsi"/>
                <w:lang w:val="en-CA"/>
              </w:rPr>
            </w:pPr>
            <w:r w:rsidRPr="004D3BF4">
              <w:rPr>
                <w:rFonts w:cstheme="minorHAnsi"/>
                <w:lang w:val="en-CA"/>
              </w:rPr>
              <w:t>12</w:t>
            </w:r>
          </w:p>
        </w:tc>
        <w:tc>
          <w:tcPr>
            <w:tcW w:w="1229" w:type="dxa"/>
            <w:vAlign w:val="bottom"/>
          </w:tcPr>
          <w:p w14:paraId="4096C140" w14:textId="36A7421E" w:rsidR="00607AEC" w:rsidRPr="004D3BF4" w:rsidRDefault="00607AEC" w:rsidP="00607AEC">
            <w:pPr>
              <w:rPr>
                <w:rFonts w:cstheme="minorHAnsi"/>
                <w:lang w:val="en-CA"/>
              </w:rPr>
            </w:pPr>
            <w:r w:rsidRPr="004D3BF4">
              <w:rPr>
                <w:rFonts w:cstheme="minorHAnsi"/>
                <w:color w:val="000000"/>
              </w:rPr>
              <w:t>Sept. 29</w:t>
            </w:r>
          </w:p>
        </w:tc>
        <w:tc>
          <w:tcPr>
            <w:tcW w:w="2409" w:type="dxa"/>
          </w:tcPr>
          <w:p w14:paraId="72809B93" w14:textId="771D5F11" w:rsidR="00607AEC" w:rsidRPr="004D3BF4" w:rsidRDefault="00607AEC" w:rsidP="00607AEC">
            <w:pPr>
              <w:rPr>
                <w:rFonts w:cstheme="minorHAnsi"/>
                <w:lang w:val="en-CA"/>
              </w:rPr>
            </w:pPr>
          </w:p>
        </w:tc>
        <w:tc>
          <w:tcPr>
            <w:tcW w:w="4819" w:type="dxa"/>
            <w:vAlign w:val="bottom"/>
          </w:tcPr>
          <w:p w14:paraId="4ADD42C0" w14:textId="245A1590" w:rsidR="00607AEC" w:rsidRPr="004D3BF4" w:rsidRDefault="00607AEC" w:rsidP="00607AEC">
            <w:pPr>
              <w:rPr>
                <w:rFonts w:cstheme="minorHAnsi"/>
                <w:lang w:val="en-CA"/>
              </w:rPr>
            </w:pPr>
            <w:r w:rsidRPr="004D3BF4">
              <w:rPr>
                <w:rFonts w:cstheme="minorHAnsi"/>
                <w:color w:val="000000"/>
              </w:rPr>
              <w:t>Item sets</w:t>
            </w:r>
            <w:r w:rsidR="00A25326" w:rsidRPr="004D3BF4">
              <w:rPr>
                <w:rFonts w:cstheme="minorHAnsi"/>
                <w:color w:val="000000"/>
              </w:rPr>
              <w:t xml:space="preserve"> &amp; Association rules</w:t>
            </w:r>
          </w:p>
        </w:tc>
      </w:tr>
      <w:tr w:rsidR="00607AEC" w:rsidRPr="004D3BF4" w14:paraId="0B9F6309" w14:textId="77777777" w:rsidTr="00A109E4">
        <w:tc>
          <w:tcPr>
            <w:tcW w:w="893" w:type="dxa"/>
          </w:tcPr>
          <w:p w14:paraId="17387B90" w14:textId="33A3D71D" w:rsidR="00607AEC" w:rsidRPr="004D3BF4" w:rsidRDefault="00607AEC" w:rsidP="00607AEC">
            <w:pPr>
              <w:jc w:val="center"/>
              <w:rPr>
                <w:rFonts w:cstheme="minorHAnsi"/>
                <w:lang w:val="en-CA"/>
              </w:rPr>
            </w:pPr>
            <w:r w:rsidRPr="004D3BF4">
              <w:rPr>
                <w:rFonts w:cstheme="minorHAnsi"/>
                <w:lang w:val="en-CA"/>
              </w:rPr>
              <w:t>13</w:t>
            </w:r>
          </w:p>
        </w:tc>
        <w:tc>
          <w:tcPr>
            <w:tcW w:w="1229" w:type="dxa"/>
            <w:vAlign w:val="bottom"/>
          </w:tcPr>
          <w:p w14:paraId="04551E4B" w14:textId="30C9AEA6" w:rsidR="00607AEC" w:rsidRPr="004D3BF4" w:rsidRDefault="00607AEC" w:rsidP="00607AEC">
            <w:pPr>
              <w:rPr>
                <w:rFonts w:cstheme="minorHAnsi"/>
                <w:lang w:val="en-CA"/>
              </w:rPr>
            </w:pPr>
            <w:r w:rsidRPr="004D3BF4">
              <w:rPr>
                <w:rFonts w:cstheme="minorHAnsi"/>
                <w:color w:val="000000"/>
              </w:rPr>
              <w:t>Oct. 1</w:t>
            </w:r>
          </w:p>
        </w:tc>
        <w:tc>
          <w:tcPr>
            <w:tcW w:w="2409" w:type="dxa"/>
          </w:tcPr>
          <w:p w14:paraId="5077D2AD" w14:textId="50C095D1" w:rsidR="00607AEC" w:rsidRPr="004D3BF4" w:rsidRDefault="00607AEC" w:rsidP="00607AEC">
            <w:pPr>
              <w:rPr>
                <w:rFonts w:cstheme="minorHAnsi"/>
                <w:b/>
                <w:lang w:val="en-CA"/>
              </w:rPr>
            </w:pPr>
            <w:r w:rsidRPr="004D3BF4">
              <w:rPr>
                <w:rFonts w:cstheme="minorHAnsi"/>
                <w:b/>
                <w:lang w:val="en-CA"/>
              </w:rPr>
              <w:t>A2 Due Wed. Oct. 1</w:t>
            </w:r>
          </w:p>
        </w:tc>
        <w:tc>
          <w:tcPr>
            <w:tcW w:w="4819" w:type="dxa"/>
            <w:vAlign w:val="bottom"/>
          </w:tcPr>
          <w:p w14:paraId="1FDA0FDD" w14:textId="64DA0D8C" w:rsidR="00607AEC" w:rsidRPr="004D3BF4" w:rsidRDefault="00607AEC" w:rsidP="00607AEC">
            <w:pPr>
              <w:rPr>
                <w:rFonts w:cstheme="minorHAnsi"/>
                <w:lang w:val="en-CA"/>
              </w:rPr>
            </w:pPr>
            <w:r w:rsidRPr="004D3BF4">
              <w:rPr>
                <w:rFonts w:cstheme="minorHAnsi"/>
                <w:color w:val="000000"/>
              </w:rPr>
              <w:t>Item sets</w:t>
            </w:r>
            <w:r w:rsidR="00A25326" w:rsidRPr="004D3BF4">
              <w:rPr>
                <w:rFonts w:cstheme="minorHAnsi"/>
                <w:color w:val="000000"/>
              </w:rPr>
              <w:t xml:space="preserve"> &amp; Association rules</w:t>
            </w:r>
          </w:p>
        </w:tc>
      </w:tr>
      <w:tr w:rsidR="00607AEC" w:rsidRPr="004D3BF4" w14:paraId="69BCA7D7" w14:textId="77777777" w:rsidTr="00A109E4">
        <w:tc>
          <w:tcPr>
            <w:tcW w:w="893" w:type="dxa"/>
          </w:tcPr>
          <w:p w14:paraId="4424A8F4" w14:textId="1C2EF92C" w:rsidR="00607AEC" w:rsidRPr="004D3BF4" w:rsidRDefault="00607AEC" w:rsidP="00607AEC">
            <w:pPr>
              <w:jc w:val="center"/>
              <w:rPr>
                <w:rFonts w:cstheme="minorHAnsi"/>
                <w:lang w:val="en-CA"/>
              </w:rPr>
            </w:pPr>
            <w:r w:rsidRPr="004D3BF4">
              <w:rPr>
                <w:rFonts w:cstheme="minorHAnsi"/>
                <w:lang w:val="en-CA"/>
              </w:rPr>
              <w:t>14</w:t>
            </w:r>
          </w:p>
        </w:tc>
        <w:tc>
          <w:tcPr>
            <w:tcW w:w="1229" w:type="dxa"/>
            <w:vAlign w:val="bottom"/>
          </w:tcPr>
          <w:p w14:paraId="7CA70A43" w14:textId="78FCB065" w:rsidR="00607AEC" w:rsidRPr="004D3BF4" w:rsidRDefault="00607AEC" w:rsidP="00607AEC">
            <w:pPr>
              <w:rPr>
                <w:rFonts w:cstheme="minorHAnsi"/>
                <w:lang w:val="en-CA"/>
              </w:rPr>
            </w:pPr>
            <w:r w:rsidRPr="004D3BF4">
              <w:rPr>
                <w:rFonts w:cstheme="minorHAnsi"/>
                <w:color w:val="000000"/>
              </w:rPr>
              <w:t>Oct. 3</w:t>
            </w:r>
          </w:p>
        </w:tc>
        <w:tc>
          <w:tcPr>
            <w:tcW w:w="2409" w:type="dxa"/>
          </w:tcPr>
          <w:p w14:paraId="2F419CCF" w14:textId="6CE0AC98" w:rsidR="00607AEC" w:rsidRPr="004D3BF4" w:rsidRDefault="00607AEC" w:rsidP="00607AEC">
            <w:pPr>
              <w:rPr>
                <w:rFonts w:cstheme="minorHAnsi"/>
                <w:lang w:val="en-CA"/>
              </w:rPr>
            </w:pPr>
          </w:p>
        </w:tc>
        <w:tc>
          <w:tcPr>
            <w:tcW w:w="4819" w:type="dxa"/>
            <w:vAlign w:val="bottom"/>
          </w:tcPr>
          <w:p w14:paraId="03297D68" w14:textId="0B8622C1" w:rsidR="00607AEC" w:rsidRPr="004D3BF4" w:rsidRDefault="00607AEC" w:rsidP="00607AEC">
            <w:pPr>
              <w:rPr>
                <w:rFonts w:cstheme="minorHAnsi"/>
                <w:lang w:val="en-CA"/>
              </w:rPr>
            </w:pPr>
            <w:r w:rsidRPr="004D3BF4">
              <w:rPr>
                <w:rFonts w:cstheme="minorHAnsi"/>
                <w:color w:val="000000"/>
              </w:rPr>
              <w:t>Introduction to Assignment 3</w:t>
            </w:r>
          </w:p>
        </w:tc>
      </w:tr>
      <w:tr w:rsidR="00607AEC" w:rsidRPr="004D3BF4" w14:paraId="5EF63D02" w14:textId="77777777" w:rsidTr="00A109E4">
        <w:tc>
          <w:tcPr>
            <w:tcW w:w="893" w:type="dxa"/>
          </w:tcPr>
          <w:p w14:paraId="056F403F" w14:textId="2956852A" w:rsidR="00607AEC" w:rsidRPr="004D3BF4" w:rsidRDefault="00607AEC" w:rsidP="00607AEC">
            <w:pPr>
              <w:jc w:val="center"/>
              <w:rPr>
                <w:rFonts w:cstheme="minorHAnsi"/>
                <w:lang w:val="en-CA"/>
              </w:rPr>
            </w:pPr>
            <w:r w:rsidRPr="004D3BF4">
              <w:rPr>
                <w:rFonts w:cstheme="minorHAnsi"/>
                <w:lang w:val="en-CA"/>
              </w:rPr>
              <w:t>15</w:t>
            </w:r>
          </w:p>
        </w:tc>
        <w:tc>
          <w:tcPr>
            <w:tcW w:w="1229" w:type="dxa"/>
            <w:vAlign w:val="bottom"/>
          </w:tcPr>
          <w:p w14:paraId="180053F5" w14:textId="0403046F" w:rsidR="00607AEC" w:rsidRPr="004D3BF4" w:rsidRDefault="00607AEC" w:rsidP="00607AEC">
            <w:pPr>
              <w:rPr>
                <w:rFonts w:cstheme="minorHAnsi"/>
                <w:lang w:val="en-CA"/>
              </w:rPr>
            </w:pPr>
            <w:r w:rsidRPr="004D3BF4">
              <w:rPr>
                <w:rFonts w:cstheme="minorHAnsi"/>
                <w:color w:val="000000"/>
              </w:rPr>
              <w:t>Oct. 6</w:t>
            </w:r>
          </w:p>
        </w:tc>
        <w:tc>
          <w:tcPr>
            <w:tcW w:w="2409" w:type="dxa"/>
          </w:tcPr>
          <w:p w14:paraId="5FA191C7" w14:textId="51A55179" w:rsidR="00607AEC" w:rsidRPr="004D3BF4" w:rsidRDefault="00607AEC" w:rsidP="00607AEC">
            <w:pPr>
              <w:rPr>
                <w:rFonts w:cstheme="minorHAnsi"/>
                <w:lang w:val="en-CA"/>
              </w:rPr>
            </w:pPr>
          </w:p>
        </w:tc>
        <w:tc>
          <w:tcPr>
            <w:tcW w:w="4819" w:type="dxa"/>
            <w:vAlign w:val="bottom"/>
          </w:tcPr>
          <w:p w14:paraId="54626CD6" w14:textId="3713B803" w:rsidR="00607AEC" w:rsidRPr="004D3BF4" w:rsidRDefault="00A25326" w:rsidP="00607AEC">
            <w:pPr>
              <w:rPr>
                <w:rFonts w:cstheme="minorHAnsi"/>
                <w:lang w:val="en-CA"/>
              </w:rPr>
            </w:pPr>
            <w:r w:rsidRPr="004D3BF4">
              <w:rPr>
                <w:rFonts w:cstheme="minorHAnsi"/>
                <w:color w:val="000000"/>
              </w:rPr>
              <w:t>Item sets &amp; Association rules</w:t>
            </w:r>
          </w:p>
        </w:tc>
      </w:tr>
      <w:tr w:rsidR="00607AEC" w:rsidRPr="004D3BF4" w14:paraId="3264EC62" w14:textId="77777777" w:rsidTr="00A109E4">
        <w:tc>
          <w:tcPr>
            <w:tcW w:w="893" w:type="dxa"/>
          </w:tcPr>
          <w:p w14:paraId="43434BBA" w14:textId="7FA5AFAB" w:rsidR="00607AEC" w:rsidRPr="004D3BF4" w:rsidRDefault="00607AEC" w:rsidP="00607AEC">
            <w:pPr>
              <w:jc w:val="center"/>
              <w:rPr>
                <w:rFonts w:cstheme="minorHAnsi"/>
                <w:lang w:val="en-CA"/>
              </w:rPr>
            </w:pPr>
            <w:r w:rsidRPr="004D3BF4">
              <w:rPr>
                <w:rFonts w:cstheme="minorHAnsi"/>
                <w:lang w:val="en-CA"/>
              </w:rPr>
              <w:t>16</w:t>
            </w:r>
          </w:p>
        </w:tc>
        <w:tc>
          <w:tcPr>
            <w:tcW w:w="1229" w:type="dxa"/>
            <w:vAlign w:val="bottom"/>
          </w:tcPr>
          <w:p w14:paraId="07BCF7E3" w14:textId="21A2B09E" w:rsidR="00607AEC" w:rsidRPr="004D3BF4" w:rsidRDefault="00607AEC" w:rsidP="00607AEC">
            <w:pPr>
              <w:rPr>
                <w:rFonts w:cstheme="minorHAnsi"/>
                <w:lang w:val="en-CA"/>
              </w:rPr>
            </w:pPr>
            <w:r w:rsidRPr="004D3BF4">
              <w:rPr>
                <w:rFonts w:cstheme="minorHAnsi"/>
                <w:color w:val="000000"/>
              </w:rPr>
              <w:t>Oct. 8</w:t>
            </w:r>
          </w:p>
        </w:tc>
        <w:tc>
          <w:tcPr>
            <w:tcW w:w="2409" w:type="dxa"/>
          </w:tcPr>
          <w:p w14:paraId="777E86B8" w14:textId="4E337D1A" w:rsidR="00607AEC" w:rsidRPr="004D3BF4" w:rsidRDefault="00607AEC" w:rsidP="00607AEC">
            <w:pPr>
              <w:rPr>
                <w:rFonts w:cstheme="minorHAnsi"/>
                <w:lang w:val="en-CA"/>
              </w:rPr>
            </w:pPr>
          </w:p>
        </w:tc>
        <w:tc>
          <w:tcPr>
            <w:tcW w:w="4819" w:type="dxa"/>
            <w:vAlign w:val="bottom"/>
          </w:tcPr>
          <w:p w14:paraId="4C033715" w14:textId="5869150C" w:rsidR="00607AEC" w:rsidRPr="004D3BF4" w:rsidRDefault="00852BEA" w:rsidP="00607AEC">
            <w:pPr>
              <w:rPr>
                <w:rFonts w:cstheme="minorHAnsi"/>
                <w:lang w:val="en-CA"/>
              </w:rPr>
            </w:pPr>
            <w:r w:rsidRPr="004D3BF4">
              <w:rPr>
                <w:rFonts w:cstheme="minorHAnsi"/>
                <w:color w:val="000000"/>
              </w:rPr>
              <w:t>Divisive clustering</w:t>
            </w:r>
          </w:p>
        </w:tc>
      </w:tr>
      <w:tr w:rsidR="00607AEC" w:rsidRPr="004D3BF4" w14:paraId="6EED42E4" w14:textId="77777777" w:rsidTr="00A109E4">
        <w:tc>
          <w:tcPr>
            <w:tcW w:w="893" w:type="dxa"/>
          </w:tcPr>
          <w:p w14:paraId="19B22601" w14:textId="030983D1" w:rsidR="00607AEC" w:rsidRPr="004D3BF4" w:rsidRDefault="00607AEC" w:rsidP="00607AEC">
            <w:pPr>
              <w:jc w:val="center"/>
              <w:rPr>
                <w:rFonts w:cstheme="minorHAnsi"/>
                <w:lang w:val="en-CA"/>
              </w:rPr>
            </w:pPr>
            <w:r w:rsidRPr="004D3BF4">
              <w:rPr>
                <w:rFonts w:cstheme="minorHAnsi"/>
                <w:lang w:val="en-CA"/>
              </w:rPr>
              <w:t>17</w:t>
            </w:r>
          </w:p>
        </w:tc>
        <w:tc>
          <w:tcPr>
            <w:tcW w:w="1229" w:type="dxa"/>
            <w:vAlign w:val="bottom"/>
          </w:tcPr>
          <w:p w14:paraId="6268A4EA" w14:textId="0150E34F" w:rsidR="00607AEC" w:rsidRPr="004D3BF4" w:rsidRDefault="00607AEC" w:rsidP="00607AEC">
            <w:pPr>
              <w:rPr>
                <w:rFonts w:cstheme="minorHAnsi"/>
                <w:lang w:val="en-CA"/>
              </w:rPr>
            </w:pPr>
            <w:r w:rsidRPr="004D3BF4">
              <w:rPr>
                <w:rFonts w:cstheme="minorHAnsi"/>
                <w:color w:val="000000"/>
              </w:rPr>
              <w:t>Oct. 10</w:t>
            </w:r>
          </w:p>
        </w:tc>
        <w:tc>
          <w:tcPr>
            <w:tcW w:w="2409" w:type="dxa"/>
          </w:tcPr>
          <w:p w14:paraId="638B99D2" w14:textId="47BD752D" w:rsidR="00607AEC" w:rsidRPr="004D3BF4" w:rsidRDefault="00607AEC" w:rsidP="00607AEC">
            <w:pPr>
              <w:rPr>
                <w:rFonts w:cstheme="minorHAnsi"/>
                <w:b/>
                <w:lang w:val="en-CA"/>
              </w:rPr>
            </w:pPr>
            <w:r w:rsidRPr="004D3BF4">
              <w:rPr>
                <w:rFonts w:cstheme="minorHAnsi"/>
                <w:b/>
                <w:lang w:val="en-CA"/>
              </w:rPr>
              <w:t>Midterm 1</w:t>
            </w:r>
          </w:p>
        </w:tc>
        <w:tc>
          <w:tcPr>
            <w:tcW w:w="4819" w:type="dxa"/>
            <w:vAlign w:val="bottom"/>
          </w:tcPr>
          <w:p w14:paraId="7D98EDF1" w14:textId="3005E451" w:rsidR="00607AEC" w:rsidRPr="004D3BF4" w:rsidRDefault="00607AEC" w:rsidP="00607AEC">
            <w:pPr>
              <w:rPr>
                <w:rFonts w:cstheme="minorHAnsi"/>
                <w:lang w:val="en-CA"/>
              </w:rPr>
            </w:pPr>
            <w:r w:rsidRPr="004D3BF4">
              <w:rPr>
                <w:rFonts w:cstheme="minorHAnsi"/>
                <w:color w:val="000000"/>
              </w:rPr>
              <w:t>Midterm 1</w:t>
            </w:r>
          </w:p>
        </w:tc>
      </w:tr>
      <w:tr w:rsidR="00607AEC" w:rsidRPr="004D3BF4" w14:paraId="0A6A2109" w14:textId="77777777" w:rsidTr="00A109E4">
        <w:tc>
          <w:tcPr>
            <w:tcW w:w="893" w:type="dxa"/>
          </w:tcPr>
          <w:p w14:paraId="33209D3D" w14:textId="6B5FC7F9" w:rsidR="00607AEC" w:rsidRPr="004D3BF4" w:rsidRDefault="00607AEC" w:rsidP="00607AEC">
            <w:pPr>
              <w:jc w:val="center"/>
              <w:rPr>
                <w:rFonts w:cstheme="minorHAnsi"/>
                <w:lang w:val="en-CA"/>
              </w:rPr>
            </w:pPr>
          </w:p>
        </w:tc>
        <w:tc>
          <w:tcPr>
            <w:tcW w:w="1229" w:type="dxa"/>
            <w:vAlign w:val="bottom"/>
          </w:tcPr>
          <w:p w14:paraId="053D07E7" w14:textId="405568CB" w:rsidR="00607AEC" w:rsidRPr="004D3BF4" w:rsidRDefault="00607AEC" w:rsidP="00607AEC">
            <w:pPr>
              <w:rPr>
                <w:rFonts w:cstheme="minorHAnsi"/>
                <w:lang w:val="en-CA"/>
              </w:rPr>
            </w:pPr>
            <w:r w:rsidRPr="004D3BF4">
              <w:rPr>
                <w:rFonts w:cstheme="minorHAnsi"/>
                <w:color w:val="000000"/>
              </w:rPr>
              <w:t>Oct. 13</w:t>
            </w:r>
          </w:p>
        </w:tc>
        <w:tc>
          <w:tcPr>
            <w:tcW w:w="2409" w:type="dxa"/>
          </w:tcPr>
          <w:p w14:paraId="1164DB20" w14:textId="6CB87ABC" w:rsidR="00607AEC" w:rsidRPr="004D3BF4" w:rsidRDefault="00607AEC" w:rsidP="00607AEC">
            <w:pPr>
              <w:rPr>
                <w:rFonts w:cstheme="minorHAnsi"/>
                <w:lang w:val="en-CA"/>
              </w:rPr>
            </w:pPr>
            <w:r w:rsidRPr="004D3BF4">
              <w:rPr>
                <w:rFonts w:cstheme="minorHAnsi"/>
                <w:lang w:val="en-CA"/>
              </w:rPr>
              <w:t>No Class</w:t>
            </w:r>
          </w:p>
        </w:tc>
        <w:tc>
          <w:tcPr>
            <w:tcW w:w="4819" w:type="dxa"/>
            <w:vAlign w:val="bottom"/>
          </w:tcPr>
          <w:p w14:paraId="6537028F" w14:textId="2D88278E" w:rsidR="00607AEC" w:rsidRPr="004D3BF4" w:rsidRDefault="00607AEC" w:rsidP="00607AEC">
            <w:pPr>
              <w:rPr>
                <w:rFonts w:cstheme="minorHAnsi"/>
                <w:lang w:val="en-CA"/>
              </w:rPr>
            </w:pPr>
          </w:p>
        </w:tc>
      </w:tr>
      <w:tr w:rsidR="00607AEC" w:rsidRPr="004D3BF4" w14:paraId="4680A71D" w14:textId="77777777" w:rsidTr="00A109E4">
        <w:tc>
          <w:tcPr>
            <w:tcW w:w="893" w:type="dxa"/>
          </w:tcPr>
          <w:p w14:paraId="32922920" w14:textId="42E0F3A4" w:rsidR="00607AEC" w:rsidRPr="004D3BF4" w:rsidRDefault="00607AEC" w:rsidP="00607AEC">
            <w:pPr>
              <w:jc w:val="center"/>
              <w:rPr>
                <w:rFonts w:cstheme="minorHAnsi"/>
                <w:lang w:val="en-CA"/>
              </w:rPr>
            </w:pPr>
            <w:r w:rsidRPr="004D3BF4">
              <w:rPr>
                <w:rFonts w:cstheme="minorHAnsi"/>
                <w:lang w:val="en-CA"/>
              </w:rPr>
              <w:t>18</w:t>
            </w:r>
          </w:p>
        </w:tc>
        <w:tc>
          <w:tcPr>
            <w:tcW w:w="1229" w:type="dxa"/>
            <w:vAlign w:val="bottom"/>
          </w:tcPr>
          <w:p w14:paraId="2C408A2A" w14:textId="05F472B3" w:rsidR="00607AEC" w:rsidRPr="004D3BF4" w:rsidRDefault="00607AEC" w:rsidP="00607AEC">
            <w:pPr>
              <w:rPr>
                <w:rFonts w:cstheme="minorHAnsi"/>
                <w:lang w:val="en-CA"/>
              </w:rPr>
            </w:pPr>
            <w:r w:rsidRPr="004D3BF4">
              <w:rPr>
                <w:rFonts w:cstheme="minorHAnsi"/>
                <w:color w:val="000000"/>
              </w:rPr>
              <w:t>Oct. 15</w:t>
            </w:r>
          </w:p>
        </w:tc>
        <w:tc>
          <w:tcPr>
            <w:tcW w:w="2409" w:type="dxa"/>
          </w:tcPr>
          <w:p w14:paraId="4301496B" w14:textId="77777777" w:rsidR="00607AEC" w:rsidRPr="004D3BF4" w:rsidRDefault="00607AEC" w:rsidP="00607AEC">
            <w:pPr>
              <w:rPr>
                <w:rFonts w:cstheme="minorHAnsi"/>
                <w:lang w:val="en-CA"/>
              </w:rPr>
            </w:pPr>
          </w:p>
        </w:tc>
        <w:tc>
          <w:tcPr>
            <w:tcW w:w="4819" w:type="dxa"/>
            <w:vAlign w:val="bottom"/>
          </w:tcPr>
          <w:p w14:paraId="236A77BF" w14:textId="2969030D" w:rsidR="00607AEC" w:rsidRPr="004D3BF4" w:rsidRDefault="00607AEC" w:rsidP="00607AEC">
            <w:pPr>
              <w:rPr>
                <w:rFonts w:cstheme="minorHAnsi"/>
                <w:lang w:val="en-CA"/>
              </w:rPr>
            </w:pPr>
            <w:r w:rsidRPr="004D3BF4">
              <w:rPr>
                <w:rFonts w:cstheme="minorHAnsi"/>
                <w:color w:val="000000"/>
              </w:rPr>
              <w:t>Midterm 1 discussion</w:t>
            </w:r>
          </w:p>
        </w:tc>
      </w:tr>
      <w:tr w:rsidR="00607AEC" w:rsidRPr="004D3BF4" w14:paraId="786FE927" w14:textId="77777777" w:rsidTr="00A109E4">
        <w:tc>
          <w:tcPr>
            <w:tcW w:w="893" w:type="dxa"/>
          </w:tcPr>
          <w:p w14:paraId="784A68C0" w14:textId="4AEFB10C" w:rsidR="00607AEC" w:rsidRPr="004D3BF4" w:rsidRDefault="00607AEC" w:rsidP="00607AEC">
            <w:pPr>
              <w:jc w:val="center"/>
              <w:rPr>
                <w:rFonts w:cstheme="minorHAnsi"/>
                <w:lang w:val="en-CA"/>
              </w:rPr>
            </w:pPr>
            <w:r w:rsidRPr="004D3BF4">
              <w:rPr>
                <w:rFonts w:cstheme="minorHAnsi"/>
                <w:lang w:val="en-CA"/>
              </w:rPr>
              <w:t>19</w:t>
            </w:r>
          </w:p>
        </w:tc>
        <w:tc>
          <w:tcPr>
            <w:tcW w:w="1229" w:type="dxa"/>
            <w:vAlign w:val="bottom"/>
          </w:tcPr>
          <w:p w14:paraId="59A17586" w14:textId="3E34F4A3" w:rsidR="00607AEC" w:rsidRPr="004D3BF4" w:rsidRDefault="00607AEC" w:rsidP="00607AEC">
            <w:pPr>
              <w:rPr>
                <w:rFonts w:cstheme="minorHAnsi"/>
                <w:lang w:val="en-CA"/>
              </w:rPr>
            </w:pPr>
            <w:r w:rsidRPr="004D3BF4">
              <w:rPr>
                <w:rFonts w:cstheme="minorHAnsi"/>
                <w:color w:val="000000"/>
              </w:rPr>
              <w:t>Oct. 17</w:t>
            </w:r>
          </w:p>
        </w:tc>
        <w:tc>
          <w:tcPr>
            <w:tcW w:w="2409" w:type="dxa"/>
          </w:tcPr>
          <w:p w14:paraId="2226858D" w14:textId="2F5AB02F" w:rsidR="00607AEC" w:rsidRPr="004D3BF4" w:rsidRDefault="00607AEC" w:rsidP="00607AEC">
            <w:pPr>
              <w:rPr>
                <w:rFonts w:cstheme="minorHAnsi"/>
                <w:lang w:val="en-CA"/>
              </w:rPr>
            </w:pPr>
            <w:r w:rsidRPr="004D3BF4">
              <w:rPr>
                <w:rFonts w:cstheme="minorHAnsi"/>
                <w:b/>
                <w:lang w:val="en-CA"/>
              </w:rPr>
              <w:t>A3 Due Sun. Oct. 19</w:t>
            </w:r>
          </w:p>
        </w:tc>
        <w:tc>
          <w:tcPr>
            <w:tcW w:w="4819" w:type="dxa"/>
            <w:vAlign w:val="bottom"/>
          </w:tcPr>
          <w:p w14:paraId="3ADE2CF8" w14:textId="4B926660" w:rsidR="00607AEC" w:rsidRPr="004D3BF4" w:rsidRDefault="00607AEC" w:rsidP="00607AEC">
            <w:pPr>
              <w:rPr>
                <w:rFonts w:cstheme="minorHAnsi"/>
                <w:lang w:val="en-CA"/>
              </w:rPr>
            </w:pPr>
            <w:r w:rsidRPr="004D3BF4">
              <w:rPr>
                <w:rFonts w:cstheme="minorHAnsi"/>
                <w:color w:val="000000"/>
              </w:rPr>
              <w:t>Divisive clustering</w:t>
            </w:r>
          </w:p>
        </w:tc>
      </w:tr>
      <w:tr w:rsidR="00607AEC" w:rsidRPr="004D3BF4" w14:paraId="361614E6" w14:textId="77777777" w:rsidTr="00A109E4">
        <w:tc>
          <w:tcPr>
            <w:tcW w:w="893" w:type="dxa"/>
          </w:tcPr>
          <w:p w14:paraId="148372F6" w14:textId="6867E45C" w:rsidR="00607AEC" w:rsidRPr="004D3BF4" w:rsidRDefault="00607AEC" w:rsidP="00607AEC">
            <w:pPr>
              <w:jc w:val="center"/>
              <w:rPr>
                <w:rFonts w:cstheme="minorHAnsi"/>
                <w:lang w:val="en-CA"/>
              </w:rPr>
            </w:pPr>
            <w:r w:rsidRPr="004D3BF4">
              <w:rPr>
                <w:rFonts w:cstheme="minorHAnsi"/>
                <w:lang w:val="en-CA"/>
              </w:rPr>
              <w:t>20</w:t>
            </w:r>
          </w:p>
        </w:tc>
        <w:tc>
          <w:tcPr>
            <w:tcW w:w="1229" w:type="dxa"/>
            <w:vAlign w:val="bottom"/>
          </w:tcPr>
          <w:p w14:paraId="11DE07CF" w14:textId="124D7DC9" w:rsidR="00607AEC" w:rsidRPr="004D3BF4" w:rsidRDefault="00607AEC" w:rsidP="00607AEC">
            <w:pPr>
              <w:rPr>
                <w:rFonts w:cstheme="minorHAnsi"/>
                <w:lang w:val="en-CA"/>
              </w:rPr>
            </w:pPr>
            <w:r w:rsidRPr="004D3BF4">
              <w:rPr>
                <w:rFonts w:cstheme="minorHAnsi"/>
                <w:color w:val="000000"/>
              </w:rPr>
              <w:t>Oct. 20</w:t>
            </w:r>
          </w:p>
        </w:tc>
        <w:tc>
          <w:tcPr>
            <w:tcW w:w="2409" w:type="dxa"/>
          </w:tcPr>
          <w:p w14:paraId="0DDE4BC5" w14:textId="0CB40B24" w:rsidR="00607AEC" w:rsidRPr="004D3BF4" w:rsidRDefault="00607AEC" w:rsidP="00607AEC">
            <w:pPr>
              <w:rPr>
                <w:rFonts w:cstheme="minorHAnsi"/>
                <w:b/>
                <w:lang w:val="en-CA"/>
              </w:rPr>
            </w:pPr>
          </w:p>
        </w:tc>
        <w:tc>
          <w:tcPr>
            <w:tcW w:w="4819" w:type="dxa"/>
            <w:vAlign w:val="bottom"/>
          </w:tcPr>
          <w:p w14:paraId="240D878E" w14:textId="6CBA92E8" w:rsidR="00607AEC" w:rsidRPr="004D3BF4" w:rsidRDefault="00852BEA" w:rsidP="00607AEC">
            <w:pPr>
              <w:rPr>
                <w:rFonts w:cstheme="minorHAnsi"/>
                <w:lang w:val="en-CA"/>
              </w:rPr>
            </w:pPr>
            <w:r w:rsidRPr="004D3BF4">
              <w:rPr>
                <w:rFonts w:cstheme="minorHAnsi"/>
                <w:color w:val="000000"/>
              </w:rPr>
              <w:t>Introduction to Assignment 4</w:t>
            </w:r>
          </w:p>
        </w:tc>
      </w:tr>
      <w:tr w:rsidR="00852BEA" w:rsidRPr="004D3BF4" w14:paraId="7866EBE9" w14:textId="77777777" w:rsidTr="00A109E4">
        <w:tc>
          <w:tcPr>
            <w:tcW w:w="893" w:type="dxa"/>
            <w:vAlign w:val="bottom"/>
          </w:tcPr>
          <w:p w14:paraId="1121F380" w14:textId="74B096CE" w:rsidR="00852BEA" w:rsidRPr="004D3BF4" w:rsidRDefault="00852BEA" w:rsidP="00852BEA">
            <w:pPr>
              <w:jc w:val="center"/>
              <w:rPr>
                <w:rFonts w:cstheme="minorHAnsi"/>
                <w:lang w:val="en-CA"/>
              </w:rPr>
            </w:pPr>
            <w:r w:rsidRPr="004D3BF4">
              <w:rPr>
                <w:rFonts w:cstheme="minorHAnsi"/>
                <w:color w:val="000000"/>
              </w:rPr>
              <w:t>21</w:t>
            </w:r>
          </w:p>
        </w:tc>
        <w:tc>
          <w:tcPr>
            <w:tcW w:w="1229" w:type="dxa"/>
            <w:vAlign w:val="bottom"/>
          </w:tcPr>
          <w:p w14:paraId="5E872454" w14:textId="7BA36B03" w:rsidR="00852BEA" w:rsidRPr="004D3BF4" w:rsidRDefault="00852BEA" w:rsidP="00852BEA">
            <w:pPr>
              <w:rPr>
                <w:rFonts w:cstheme="minorHAnsi"/>
                <w:lang w:val="en-CA"/>
              </w:rPr>
            </w:pPr>
            <w:r w:rsidRPr="004D3BF4">
              <w:rPr>
                <w:rFonts w:cstheme="minorHAnsi"/>
                <w:color w:val="000000"/>
              </w:rPr>
              <w:t>Oct. 22</w:t>
            </w:r>
          </w:p>
        </w:tc>
        <w:tc>
          <w:tcPr>
            <w:tcW w:w="2409" w:type="dxa"/>
          </w:tcPr>
          <w:p w14:paraId="01899884" w14:textId="77777777" w:rsidR="00852BEA" w:rsidRPr="004D3BF4" w:rsidRDefault="00852BEA" w:rsidP="00852BEA">
            <w:pPr>
              <w:rPr>
                <w:rFonts w:cstheme="minorHAnsi"/>
                <w:lang w:val="en-CA"/>
              </w:rPr>
            </w:pPr>
          </w:p>
        </w:tc>
        <w:tc>
          <w:tcPr>
            <w:tcW w:w="4819" w:type="dxa"/>
            <w:vAlign w:val="bottom"/>
          </w:tcPr>
          <w:p w14:paraId="16ACA5F2" w14:textId="28A7216E" w:rsidR="00852BEA" w:rsidRPr="004D3BF4" w:rsidRDefault="00852BEA" w:rsidP="00852BEA">
            <w:pPr>
              <w:rPr>
                <w:rFonts w:cstheme="minorHAnsi"/>
                <w:lang w:val="en-CA"/>
              </w:rPr>
            </w:pPr>
            <w:r w:rsidRPr="004D3BF4">
              <w:rPr>
                <w:rFonts w:cstheme="minorHAnsi"/>
                <w:color w:val="000000"/>
              </w:rPr>
              <w:t>Agglomerative clustering</w:t>
            </w:r>
          </w:p>
        </w:tc>
      </w:tr>
      <w:tr w:rsidR="00852BEA" w:rsidRPr="004D3BF4" w14:paraId="2D4E3291" w14:textId="77777777" w:rsidTr="00A109E4">
        <w:tc>
          <w:tcPr>
            <w:tcW w:w="893" w:type="dxa"/>
            <w:vAlign w:val="bottom"/>
          </w:tcPr>
          <w:p w14:paraId="274D3EB8" w14:textId="35964091" w:rsidR="00852BEA" w:rsidRPr="004D3BF4" w:rsidRDefault="00852BEA" w:rsidP="00852BEA">
            <w:pPr>
              <w:jc w:val="center"/>
              <w:rPr>
                <w:rFonts w:cstheme="minorHAnsi"/>
                <w:lang w:val="en-CA"/>
              </w:rPr>
            </w:pPr>
            <w:r w:rsidRPr="004D3BF4">
              <w:rPr>
                <w:rFonts w:cstheme="minorHAnsi"/>
                <w:color w:val="000000"/>
              </w:rPr>
              <w:t>22</w:t>
            </w:r>
          </w:p>
        </w:tc>
        <w:tc>
          <w:tcPr>
            <w:tcW w:w="1229" w:type="dxa"/>
            <w:vAlign w:val="bottom"/>
          </w:tcPr>
          <w:p w14:paraId="596BDB9B" w14:textId="4A03EBDA" w:rsidR="00852BEA" w:rsidRPr="004D3BF4" w:rsidRDefault="00852BEA" w:rsidP="00852BEA">
            <w:pPr>
              <w:rPr>
                <w:rFonts w:cstheme="minorHAnsi"/>
                <w:lang w:val="en-CA"/>
              </w:rPr>
            </w:pPr>
            <w:r w:rsidRPr="004D3BF4">
              <w:rPr>
                <w:rFonts w:cstheme="minorHAnsi"/>
                <w:color w:val="000000"/>
              </w:rPr>
              <w:t>Oct. 24</w:t>
            </w:r>
          </w:p>
        </w:tc>
        <w:tc>
          <w:tcPr>
            <w:tcW w:w="2409" w:type="dxa"/>
          </w:tcPr>
          <w:p w14:paraId="19D49D15" w14:textId="77777777" w:rsidR="00852BEA" w:rsidRPr="004D3BF4" w:rsidRDefault="00852BEA" w:rsidP="00852BEA">
            <w:pPr>
              <w:rPr>
                <w:rFonts w:cstheme="minorHAnsi"/>
                <w:lang w:val="en-CA"/>
              </w:rPr>
            </w:pPr>
          </w:p>
        </w:tc>
        <w:tc>
          <w:tcPr>
            <w:tcW w:w="4819" w:type="dxa"/>
            <w:vAlign w:val="bottom"/>
          </w:tcPr>
          <w:p w14:paraId="0C9AE4F5" w14:textId="2EBA471D" w:rsidR="00852BEA" w:rsidRPr="004D3BF4" w:rsidRDefault="00852BEA" w:rsidP="00852BEA">
            <w:pPr>
              <w:rPr>
                <w:rFonts w:cstheme="minorHAnsi"/>
                <w:lang w:val="en-CA"/>
              </w:rPr>
            </w:pPr>
            <w:r w:rsidRPr="004D3BF4">
              <w:rPr>
                <w:rFonts w:cstheme="minorHAnsi"/>
                <w:color w:val="000000"/>
              </w:rPr>
              <w:t>Agglomerative clustering</w:t>
            </w:r>
          </w:p>
        </w:tc>
      </w:tr>
      <w:tr w:rsidR="00852BEA" w:rsidRPr="004D3BF4" w14:paraId="1F1E76F4" w14:textId="77777777" w:rsidTr="00A109E4">
        <w:tc>
          <w:tcPr>
            <w:tcW w:w="893" w:type="dxa"/>
            <w:vAlign w:val="bottom"/>
          </w:tcPr>
          <w:p w14:paraId="56AEBD26" w14:textId="6037CB86" w:rsidR="00852BEA" w:rsidRPr="004D3BF4" w:rsidRDefault="00852BEA" w:rsidP="00852BEA">
            <w:pPr>
              <w:jc w:val="center"/>
              <w:rPr>
                <w:rFonts w:cstheme="minorHAnsi"/>
                <w:lang w:val="en-CA"/>
              </w:rPr>
            </w:pPr>
            <w:r w:rsidRPr="004D3BF4">
              <w:rPr>
                <w:rFonts w:cstheme="minorHAnsi"/>
                <w:color w:val="000000"/>
              </w:rPr>
              <w:t>23</w:t>
            </w:r>
          </w:p>
        </w:tc>
        <w:tc>
          <w:tcPr>
            <w:tcW w:w="1229" w:type="dxa"/>
            <w:vAlign w:val="bottom"/>
          </w:tcPr>
          <w:p w14:paraId="089B2D4E" w14:textId="711CC96B" w:rsidR="00852BEA" w:rsidRPr="004D3BF4" w:rsidRDefault="00852BEA" w:rsidP="00852BEA">
            <w:pPr>
              <w:rPr>
                <w:rFonts w:cstheme="minorHAnsi"/>
                <w:lang w:val="en-CA"/>
              </w:rPr>
            </w:pPr>
            <w:r w:rsidRPr="004D3BF4">
              <w:rPr>
                <w:rFonts w:cstheme="minorHAnsi"/>
                <w:color w:val="000000"/>
              </w:rPr>
              <w:t>Oct. 27</w:t>
            </w:r>
          </w:p>
        </w:tc>
        <w:tc>
          <w:tcPr>
            <w:tcW w:w="2409" w:type="dxa"/>
          </w:tcPr>
          <w:p w14:paraId="4425BC4A" w14:textId="77777777" w:rsidR="00852BEA" w:rsidRPr="004D3BF4" w:rsidRDefault="00852BEA" w:rsidP="00852BEA">
            <w:pPr>
              <w:rPr>
                <w:rFonts w:cstheme="minorHAnsi"/>
                <w:lang w:val="en-CA"/>
              </w:rPr>
            </w:pPr>
          </w:p>
        </w:tc>
        <w:tc>
          <w:tcPr>
            <w:tcW w:w="4819" w:type="dxa"/>
            <w:vAlign w:val="bottom"/>
          </w:tcPr>
          <w:p w14:paraId="76B52A23" w14:textId="3B46E852" w:rsidR="00852BEA" w:rsidRPr="004D3BF4" w:rsidRDefault="00852BEA" w:rsidP="00852BEA">
            <w:pPr>
              <w:rPr>
                <w:rFonts w:cstheme="minorHAnsi"/>
                <w:lang w:val="en-CA"/>
              </w:rPr>
            </w:pPr>
            <w:r w:rsidRPr="004D3BF4">
              <w:rPr>
                <w:rFonts w:cstheme="minorHAnsi"/>
                <w:color w:val="000000"/>
              </w:rPr>
              <w:t>Outlier detection</w:t>
            </w:r>
          </w:p>
        </w:tc>
      </w:tr>
      <w:tr w:rsidR="00852BEA" w:rsidRPr="004D3BF4" w14:paraId="3DD2CB6B" w14:textId="77777777" w:rsidTr="00A109E4">
        <w:tc>
          <w:tcPr>
            <w:tcW w:w="893" w:type="dxa"/>
            <w:vAlign w:val="bottom"/>
          </w:tcPr>
          <w:p w14:paraId="58D35E08" w14:textId="5787AD25" w:rsidR="00852BEA" w:rsidRPr="004D3BF4" w:rsidRDefault="00852BEA" w:rsidP="00852BEA">
            <w:pPr>
              <w:jc w:val="center"/>
              <w:rPr>
                <w:rFonts w:cstheme="minorHAnsi"/>
                <w:lang w:val="en-CA"/>
              </w:rPr>
            </w:pPr>
            <w:r w:rsidRPr="004D3BF4">
              <w:rPr>
                <w:rFonts w:cstheme="minorHAnsi"/>
                <w:color w:val="000000"/>
              </w:rPr>
              <w:t>24</w:t>
            </w:r>
          </w:p>
        </w:tc>
        <w:tc>
          <w:tcPr>
            <w:tcW w:w="1229" w:type="dxa"/>
            <w:vAlign w:val="bottom"/>
          </w:tcPr>
          <w:p w14:paraId="3FCB366B" w14:textId="1EACB4A5" w:rsidR="00852BEA" w:rsidRPr="004D3BF4" w:rsidRDefault="00852BEA" w:rsidP="00852BEA">
            <w:pPr>
              <w:rPr>
                <w:rFonts w:cstheme="minorHAnsi"/>
                <w:lang w:val="en-CA"/>
              </w:rPr>
            </w:pPr>
            <w:r w:rsidRPr="004D3BF4">
              <w:rPr>
                <w:rFonts w:cstheme="minorHAnsi"/>
                <w:color w:val="000000"/>
              </w:rPr>
              <w:t>Oct. 29</w:t>
            </w:r>
          </w:p>
        </w:tc>
        <w:tc>
          <w:tcPr>
            <w:tcW w:w="2409" w:type="dxa"/>
          </w:tcPr>
          <w:p w14:paraId="71F374B8" w14:textId="77777777" w:rsidR="00852BEA" w:rsidRPr="004D3BF4" w:rsidRDefault="00852BEA" w:rsidP="00852BEA">
            <w:pPr>
              <w:rPr>
                <w:rFonts w:cstheme="minorHAnsi"/>
                <w:lang w:val="en-CA"/>
              </w:rPr>
            </w:pPr>
          </w:p>
        </w:tc>
        <w:tc>
          <w:tcPr>
            <w:tcW w:w="4819" w:type="dxa"/>
            <w:vAlign w:val="bottom"/>
          </w:tcPr>
          <w:p w14:paraId="23D1AC7C" w14:textId="2A4B61E4" w:rsidR="00852BEA" w:rsidRPr="004D3BF4" w:rsidRDefault="00852BEA" w:rsidP="00852BEA">
            <w:pPr>
              <w:rPr>
                <w:rFonts w:cstheme="minorHAnsi"/>
                <w:lang w:val="en-CA"/>
              </w:rPr>
            </w:pPr>
            <w:r w:rsidRPr="004D3BF4">
              <w:rPr>
                <w:rFonts w:cstheme="minorHAnsi"/>
                <w:color w:val="000000"/>
              </w:rPr>
              <w:t>Outlier detection</w:t>
            </w:r>
          </w:p>
        </w:tc>
      </w:tr>
      <w:tr w:rsidR="00852BEA" w:rsidRPr="004D3BF4" w14:paraId="25E5F8C9" w14:textId="77777777" w:rsidTr="00A109E4">
        <w:tc>
          <w:tcPr>
            <w:tcW w:w="893" w:type="dxa"/>
            <w:vAlign w:val="bottom"/>
          </w:tcPr>
          <w:p w14:paraId="5DE655C5" w14:textId="0B0A39A3" w:rsidR="00852BEA" w:rsidRPr="004D3BF4" w:rsidRDefault="00852BEA" w:rsidP="00852BEA">
            <w:pPr>
              <w:jc w:val="center"/>
              <w:rPr>
                <w:rFonts w:cstheme="minorHAnsi"/>
                <w:lang w:val="en-CA"/>
              </w:rPr>
            </w:pPr>
            <w:r w:rsidRPr="004D3BF4">
              <w:rPr>
                <w:rFonts w:cstheme="minorHAnsi"/>
                <w:color w:val="000000"/>
              </w:rPr>
              <w:t>25</w:t>
            </w:r>
          </w:p>
        </w:tc>
        <w:tc>
          <w:tcPr>
            <w:tcW w:w="1229" w:type="dxa"/>
            <w:vAlign w:val="bottom"/>
          </w:tcPr>
          <w:p w14:paraId="68754486" w14:textId="211F4A0C" w:rsidR="00852BEA" w:rsidRPr="004D3BF4" w:rsidRDefault="00852BEA" w:rsidP="00852BEA">
            <w:pPr>
              <w:rPr>
                <w:rFonts w:cstheme="minorHAnsi"/>
                <w:lang w:val="en-CA"/>
              </w:rPr>
            </w:pPr>
            <w:r w:rsidRPr="004D3BF4">
              <w:rPr>
                <w:rFonts w:cstheme="minorHAnsi"/>
                <w:color w:val="000000"/>
              </w:rPr>
              <w:t>Oct. 31</w:t>
            </w:r>
          </w:p>
        </w:tc>
        <w:tc>
          <w:tcPr>
            <w:tcW w:w="2409" w:type="dxa"/>
          </w:tcPr>
          <w:p w14:paraId="75D2C056" w14:textId="500FC374" w:rsidR="00852BEA" w:rsidRPr="004D3BF4" w:rsidRDefault="00852BEA" w:rsidP="00852BEA">
            <w:pPr>
              <w:rPr>
                <w:rFonts w:cstheme="minorHAnsi"/>
                <w:b/>
                <w:lang w:val="en-CA"/>
              </w:rPr>
            </w:pPr>
            <w:r w:rsidRPr="004D3BF4">
              <w:rPr>
                <w:rFonts w:cstheme="minorHAnsi"/>
                <w:b/>
                <w:lang w:val="en-CA"/>
              </w:rPr>
              <w:t>A4 Due Sun. Nov. 2</w:t>
            </w:r>
          </w:p>
        </w:tc>
        <w:tc>
          <w:tcPr>
            <w:tcW w:w="4819" w:type="dxa"/>
            <w:vAlign w:val="bottom"/>
          </w:tcPr>
          <w:p w14:paraId="3129A685" w14:textId="38AE7994" w:rsidR="00852BEA" w:rsidRPr="004D3BF4" w:rsidRDefault="00852BEA" w:rsidP="00852BEA">
            <w:pPr>
              <w:rPr>
                <w:rFonts w:cstheme="minorHAnsi"/>
                <w:lang w:val="en-CA"/>
              </w:rPr>
            </w:pPr>
            <w:r w:rsidRPr="004D3BF4">
              <w:rPr>
                <w:rFonts w:cstheme="minorHAnsi"/>
                <w:color w:val="000000"/>
              </w:rPr>
              <w:t>Time-series forecasting</w:t>
            </w:r>
          </w:p>
        </w:tc>
      </w:tr>
      <w:tr w:rsidR="00852BEA" w:rsidRPr="004D3BF4" w14:paraId="78A20AB5" w14:textId="77777777" w:rsidTr="00A109E4">
        <w:tc>
          <w:tcPr>
            <w:tcW w:w="893" w:type="dxa"/>
            <w:vAlign w:val="bottom"/>
          </w:tcPr>
          <w:p w14:paraId="5CA6548D" w14:textId="2251E9D9" w:rsidR="00852BEA" w:rsidRPr="004D3BF4" w:rsidRDefault="00852BEA" w:rsidP="00852BEA">
            <w:pPr>
              <w:jc w:val="center"/>
              <w:rPr>
                <w:rFonts w:cstheme="minorHAnsi"/>
                <w:lang w:val="en-CA"/>
              </w:rPr>
            </w:pPr>
            <w:r w:rsidRPr="004D3BF4">
              <w:rPr>
                <w:rFonts w:cstheme="minorHAnsi"/>
                <w:color w:val="000000"/>
              </w:rPr>
              <w:t>26</w:t>
            </w:r>
          </w:p>
        </w:tc>
        <w:tc>
          <w:tcPr>
            <w:tcW w:w="1229" w:type="dxa"/>
            <w:vAlign w:val="bottom"/>
          </w:tcPr>
          <w:p w14:paraId="74069829" w14:textId="16737DFE" w:rsidR="00852BEA" w:rsidRPr="004D3BF4" w:rsidRDefault="00852BEA" w:rsidP="00852BEA">
            <w:pPr>
              <w:rPr>
                <w:rFonts w:cstheme="minorHAnsi"/>
                <w:lang w:val="en-CA"/>
              </w:rPr>
            </w:pPr>
            <w:r w:rsidRPr="004D3BF4">
              <w:rPr>
                <w:rFonts w:cstheme="minorHAnsi"/>
                <w:color w:val="000000"/>
              </w:rPr>
              <w:t>Nov. 3</w:t>
            </w:r>
          </w:p>
        </w:tc>
        <w:tc>
          <w:tcPr>
            <w:tcW w:w="2409" w:type="dxa"/>
          </w:tcPr>
          <w:p w14:paraId="3C084F29" w14:textId="77777777" w:rsidR="00852BEA" w:rsidRPr="004D3BF4" w:rsidRDefault="00852BEA" w:rsidP="00852BEA">
            <w:pPr>
              <w:rPr>
                <w:rFonts w:cstheme="minorHAnsi"/>
                <w:lang w:val="en-CA"/>
              </w:rPr>
            </w:pPr>
          </w:p>
        </w:tc>
        <w:tc>
          <w:tcPr>
            <w:tcW w:w="4819" w:type="dxa"/>
            <w:vAlign w:val="bottom"/>
          </w:tcPr>
          <w:p w14:paraId="25D1B1E3" w14:textId="2140E2E6" w:rsidR="00852BEA" w:rsidRPr="004D3BF4" w:rsidRDefault="00852BEA" w:rsidP="00852BEA">
            <w:pPr>
              <w:rPr>
                <w:rFonts w:cstheme="minorHAnsi"/>
                <w:lang w:val="en-CA"/>
              </w:rPr>
            </w:pPr>
            <w:r w:rsidRPr="004D3BF4">
              <w:rPr>
                <w:rFonts w:cstheme="minorHAnsi"/>
                <w:color w:val="000000"/>
              </w:rPr>
              <w:t>Introduction to Assignment 5</w:t>
            </w:r>
          </w:p>
        </w:tc>
      </w:tr>
      <w:tr w:rsidR="00852BEA" w:rsidRPr="004D3BF4" w14:paraId="3BD12CE0" w14:textId="77777777" w:rsidTr="00A109E4">
        <w:tc>
          <w:tcPr>
            <w:tcW w:w="893" w:type="dxa"/>
            <w:vAlign w:val="bottom"/>
          </w:tcPr>
          <w:p w14:paraId="4573C960" w14:textId="3B84F62F" w:rsidR="00852BEA" w:rsidRPr="004D3BF4" w:rsidRDefault="00852BEA" w:rsidP="00852BEA">
            <w:pPr>
              <w:jc w:val="center"/>
              <w:rPr>
                <w:rFonts w:cstheme="minorHAnsi"/>
                <w:lang w:val="en-CA"/>
              </w:rPr>
            </w:pPr>
            <w:r w:rsidRPr="004D3BF4">
              <w:rPr>
                <w:rFonts w:cstheme="minorHAnsi"/>
                <w:color w:val="000000"/>
              </w:rPr>
              <w:t>27</w:t>
            </w:r>
          </w:p>
        </w:tc>
        <w:tc>
          <w:tcPr>
            <w:tcW w:w="1229" w:type="dxa"/>
            <w:vAlign w:val="bottom"/>
          </w:tcPr>
          <w:p w14:paraId="060147DD" w14:textId="2B916135" w:rsidR="00852BEA" w:rsidRPr="004D3BF4" w:rsidRDefault="00852BEA" w:rsidP="00852BEA">
            <w:pPr>
              <w:rPr>
                <w:rFonts w:cstheme="minorHAnsi"/>
                <w:lang w:val="en-CA"/>
              </w:rPr>
            </w:pPr>
            <w:r w:rsidRPr="004D3BF4">
              <w:rPr>
                <w:rFonts w:cstheme="minorHAnsi"/>
                <w:color w:val="000000"/>
              </w:rPr>
              <w:t>Nov. 5</w:t>
            </w:r>
          </w:p>
        </w:tc>
        <w:tc>
          <w:tcPr>
            <w:tcW w:w="2409" w:type="dxa"/>
          </w:tcPr>
          <w:p w14:paraId="7A2E908B" w14:textId="09D9C3D8" w:rsidR="00852BEA" w:rsidRPr="004D3BF4" w:rsidRDefault="00852BEA" w:rsidP="00852BEA">
            <w:pPr>
              <w:rPr>
                <w:rFonts w:cstheme="minorHAnsi"/>
                <w:b/>
                <w:lang w:val="en-CA"/>
              </w:rPr>
            </w:pPr>
          </w:p>
        </w:tc>
        <w:tc>
          <w:tcPr>
            <w:tcW w:w="4819" w:type="dxa"/>
            <w:vAlign w:val="bottom"/>
          </w:tcPr>
          <w:p w14:paraId="676C2B97" w14:textId="514D446E" w:rsidR="00852BEA" w:rsidRPr="004D3BF4" w:rsidRDefault="00852BEA" w:rsidP="00852BEA">
            <w:pPr>
              <w:rPr>
                <w:rFonts w:cstheme="minorHAnsi"/>
                <w:lang w:val="en-CA"/>
              </w:rPr>
            </w:pPr>
            <w:r w:rsidRPr="004D3BF4">
              <w:rPr>
                <w:rFonts w:cstheme="minorHAnsi"/>
                <w:color w:val="000000"/>
              </w:rPr>
              <w:t>Time-series forecasting</w:t>
            </w:r>
          </w:p>
        </w:tc>
      </w:tr>
      <w:tr w:rsidR="00852BEA" w:rsidRPr="004D3BF4" w14:paraId="12FD8100" w14:textId="77777777" w:rsidTr="00A109E4">
        <w:tc>
          <w:tcPr>
            <w:tcW w:w="893" w:type="dxa"/>
            <w:vAlign w:val="bottom"/>
          </w:tcPr>
          <w:p w14:paraId="75A11CBF" w14:textId="76E5466F" w:rsidR="00852BEA" w:rsidRPr="004D3BF4" w:rsidRDefault="00852BEA" w:rsidP="00852BEA">
            <w:pPr>
              <w:jc w:val="center"/>
              <w:rPr>
                <w:rFonts w:cstheme="minorHAnsi"/>
                <w:lang w:val="en-CA"/>
              </w:rPr>
            </w:pPr>
            <w:r w:rsidRPr="004D3BF4">
              <w:rPr>
                <w:rFonts w:cstheme="minorHAnsi"/>
                <w:color w:val="000000"/>
              </w:rPr>
              <w:t>28</w:t>
            </w:r>
          </w:p>
        </w:tc>
        <w:tc>
          <w:tcPr>
            <w:tcW w:w="1229" w:type="dxa"/>
            <w:vAlign w:val="bottom"/>
          </w:tcPr>
          <w:p w14:paraId="40D8CCDD" w14:textId="4E44208D" w:rsidR="00852BEA" w:rsidRPr="004D3BF4" w:rsidRDefault="00852BEA" w:rsidP="00852BEA">
            <w:pPr>
              <w:rPr>
                <w:rFonts w:cstheme="minorHAnsi"/>
                <w:lang w:val="en-CA"/>
              </w:rPr>
            </w:pPr>
            <w:r w:rsidRPr="004D3BF4">
              <w:rPr>
                <w:rFonts w:cstheme="minorHAnsi"/>
                <w:color w:val="000000"/>
              </w:rPr>
              <w:t>Nov. 7</w:t>
            </w:r>
          </w:p>
        </w:tc>
        <w:tc>
          <w:tcPr>
            <w:tcW w:w="2409" w:type="dxa"/>
          </w:tcPr>
          <w:p w14:paraId="58380F54" w14:textId="6737991B" w:rsidR="00852BEA" w:rsidRPr="004D3BF4" w:rsidRDefault="00852BEA" w:rsidP="00852BEA">
            <w:pPr>
              <w:rPr>
                <w:rFonts w:cstheme="minorHAnsi"/>
                <w:lang w:val="en-CA"/>
              </w:rPr>
            </w:pPr>
            <w:r w:rsidRPr="004D3BF4">
              <w:rPr>
                <w:rFonts w:cstheme="minorHAnsi"/>
                <w:b/>
                <w:lang w:val="en-CA"/>
              </w:rPr>
              <w:t>Midterm 2</w:t>
            </w:r>
          </w:p>
        </w:tc>
        <w:tc>
          <w:tcPr>
            <w:tcW w:w="4819" w:type="dxa"/>
            <w:vAlign w:val="bottom"/>
          </w:tcPr>
          <w:p w14:paraId="79B0E992" w14:textId="6E3B5907" w:rsidR="00852BEA" w:rsidRPr="004D3BF4" w:rsidRDefault="00852BEA" w:rsidP="00852BEA">
            <w:pPr>
              <w:rPr>
                <w:rFonts w:cstheme="minorHAnsi"/>
                <w:lang w:val="en-CA"/>
              </w:rPr>
            </w:pPr>
            <w:r w:rsidRPr="004D3BF4">
              <w:rPr>
                <w:rFonts w:cstheme="minorHAnsi"/>
                <w:color w:val="000000"/>
              </w:rPr>
              <w:t>Midterm 2</w:t>
            </w:r>
          </w:p>
        </w:tc>
      </w:tr>
      <w:tr w:rsidR="00852BEA" w:rsidRPr="004D3BF4" w14:paraId="0856A59F" w14:textId="77777777" w:rsidTr="00A109E4">
        <w:tc>
          <w:tcPr>
            <w:tcW w:w="893" w:type="dxa"/>
            <w:vAlign w:val="bottom"/>
          </w:tcPr>
          <w:p w14:paraId="587B67D6" w14:textId="41746329" w:rsidR="00852BEA" w:rsidRPr="004D3BF4" w:rsidRDefault="00852BEA" w:rsidP="00852BEA">
            <w:pPr>
              <w:jc w:val="center"/>
              <w:rPr>
                <w:rFonts w:cstheme="minorHAnsi"/>
                <w:lang w:val="en-CA"/>
              </w:rPr>
            </w:pPr>
          </w:p>
        </w:tc>
        <w:tc>
          <w:tcPr>
            <w:tcW w:w="1229" w:type="dxa"/>
            <w:vAlign w:val="bottom"/>
          </w:tcPr>
          <w:p w14:paraId="114B748E" w14:textId="3EAC310F" w:rsidR="00852BEA" w:rsidRPr="004D3BF4" w:rsidRDefault="00852BEA" w:rsidP="00852BEA">
            <w:pPr>
              <w:rPr>
                <w:rFonts w:cstheme="minorHAnsi"/>
                <w:lang w:val="en-CA"/>
              </w:rPr>
            </w:pPr>
            <w:r w:rsidRPr="004D3BF4">
              <w:rPr>
                <w:rFonts w:cstheme="minorHAnsi"/>
                <w:color w:val="000000"/>
              </w:rPr>
              <w:t>Nov. 10–14</w:t>
            </w:r>
          </w:p>
        </w:tc>
        <w:tc>
          <w:tcPr>
            <w:tcW w:w="2409" w:type="dxa"/>
          </w:tcPr>
          <w:p w14:paraId="16C33013" w14:textId="2F1843EA" w:rsidR="00852BEA" w:rsidRPr="004D3BF4" w:rsidRDefault="00852BEA" w:rsidP="00852BEA">
            <w:pPr>
              <w:rPr>
                <w:rFonts w:cstheme="minorHAnsi"/>
                <w:lang w:val="en-CA"/>
              </w:rPr>
            </w:pPr>
            <w:r w:rsidRPr="004D3BF4">
              <w:rPr>
                <w:rFonts w:cstheme="minorHAnsi"/>
                <w:lang w:val="en-CA"/>
              </w:rPr>
              <w:t>No Class</w:t>
            </w:r>
          </w:p>
        </w:tc>
        <w:tc>
          <w:tcPr>
            <w:tcW w:w="4819" w:type="dxa"/>
          </w:tcPr>
          <w:p w14:paraId="5917FD20" w14:textId="77777777" w:rsidR="00852BEA" w:rsidRPr="004D3BF4" w:rsidRDefault="00852BEA" w:rsidP="00852BEA">
            <w:pPr>
              <w:rPr>
                <w:rFonts w:cstheme="minorHAnsi"/>
                <w:lang w:val="en-CA"/>
              </w:rPr>
            </w:pPr>
          </w:p>
        </w:tc>
      </w:tr>
      <w:tr w:rsidR="00852BEA" w:rsidRPr="004D3BF4" w14:paraId="1B886D33" w14:textId="77777777" w:rsidTr="00A109E4">
        <w:tc>
          <w:tcPr>
            <w:tcW w:w="893" w:type="dxa"/>
            <w:vAlign w:val="bottom"/>
          </w:tcPr>
          <w:p w14:paraId="4F11BC0F" w14:textId="6D6BF134" w:rsidR="00852BEA" w:rsidRPr="004D3BF4" w:rsidRDefault="00852BEA" w:rsidP="00852BEA">
            <w:pPr>
              <w:jc w:val="center"/>
              <w:rPr>
                <w:rFonts w:cstheme="minorHAnsi"/>
                <w:lang w:val="en-CA"/>
              </w:rPr>
            </w:pPr>
            <w:r w:rsidRPr="004D3BF4">
              <w:rPr>
                <w:rFonts w:cstheme="minorHAnsi"/>
                <w:color w:val="000000"/>
              </w:rPr>
              <w:t>29</w:t>
            </w:r>
          </w:p>
        </w:tc>
        <w:tc>
          <w:tcPr>
            <w:tcW w:w="1229" w:type="dxa"/>
          </w:tcPr>
          <w:p w14:paraId="76686210" w14:textId="5FB36E1A" w:rsidR="00852BEA" w:rsidRPr="004D3BF4" w:rsidRDefault="00852BEA" w:rsidP="00852BEA">
            <w:pPr>
              <w:rPr>
                <w:rFonts w:cstheme="minorHAnsi"/>
                <w:lang w:val="en-CA"/>
              </w:rPr>
            </w:pPr>
            <w:r w:rsidRPr="004D3BF4">
              <w:rPr>
                <w:rFonts w:cstheme="minorHAnsi"/>
                <w:lang w:val="en-CA"/>
              </w:rPr>
              <w:t>Nov. 17</w:t>
            </w:r>
          </w:p>
        </w:tc>
        <w:tc>
          <w:tcPr>
            <w:tcW w:w="2409" w:type="dxa"/>
          </w:tcPr>
          <w:p w14:paraId="1D86FF1E" w14:textId="1274339A" w:rsidR="00852BEA" w:rsidRPr="004D3BF4" w:rsidRDefault="00852BEA" w:rsidP="00852BEA">
            <w:pPr>
              <w:rPr>
                <w:rFonts w:cstheme="minorHAnsi"/>
                <w:lang w:val="en-CA"/>
              </w:rPr>
            </w:pPr>
            <w:r w:rsidRPr="004D3BF4">
              <w:rPr>
                <w:rFonts w:cstheme="minorHAnsi"/>
                <w:lang w:val="en-CA"/>
              </w:rPr>
              <w:t>Last W-Drop</w:t>
            </w:r>
          </w:p>
        </w:tc>
        <w:tc>
          <w:tcPr>
            <w:tcW w:w="4819" w:type="dxa"/>
            <w:vAlign w:val="bottom"/>
          </w:tcPr>
          <w:p w14:paraId="5EF5ECC0" w14:textId="17319BAB" w:rsidR="00852BEA" w:rsidRPr="004D3BF4" w:rsidRDefault="00852BEA" w:rsidP="00852BEA">
            <w:pPr>
              <w:rPr>
                <w:rFonts w:cstheme="minorHAnsi"/>
                <w:lang w:val="en-CA"/>
              </w:rPr>
            </w:pPr>
            <w:r w:rsidRPr="004D3BF4">
              <w:rPr>
                <w:rFonts w:cstheme="minorHAnsi"/>
                <w:color w:val="000000"/>
              </w:rPr>
              <w:t>Midterm 2 Discussion</w:t>
            </w:r>
          </w:p>
        </w:tc>
      </w:tr>
      <w:tr w:rsidR="00852BEA" w:rsidRPr="004D3BF4" w14:paraId="110FA028" w14:textId="77777777" w:rsidTr="00A109E4">
        <w:tc>
          <w:tcPr>
            <w:tcW w:w="893" w:type="dxa"/>
            <w:vAlign w:val="bottom"/>
          </w:tcPr>
          <w:p w14:paraId="2DFE7575" w14:textId="611158C4" w:rsidR="00852BEA" w:rsidRPr="004D3BF4" w:rsidRDefault="00852BEA" w:rsidP="00852BEA">
            <w:pPr>
              <w:jc w:val="center"/>
              <w:rPr>
                <w:rFonts w:cstheme="minorHAnsi"/>
                <w:lang w:val="en-CA"/>
              </w:rPr>
            </w:pPr>
            <w:r w:rsidRPr="004D3BF4">
              <w:rPr>
                <w:rFonts w:cstheme="minorHAnsi"/>
                <w:color w:val="000000"/>
              </w:rPr>
              <w:t>30</w:t>
            </w:r>
          </w:p>
        </w:tc>
        <w:tc>
          <w:tcPr>
            <w:tcW w:w="1229" w:type="dxa"/>
          </w:tcPr>
          <w:p w14:paraId="15ECDEDA" w14:textId="2EC8E610" w:rsidR="00852BEA" w:rsidRPr="004D3BF4" w:rsidRDefault="00852BEA" w:rsidP="00852BEA">
            <w:pPr>
              <w:rPr>
                <w:rFonts w:cstheme="minorHAnsi"/>
                <w:lang w:val="en-CA"/>
              </w:rPr>
            </w:pPr>
            <w:r w:rsidRPr="004D3BF4">
              <w:rPr>
                <w:rFonts w:cstheme="minorHAnsi"/>
                <w:lang w:val="en-CA"/>
              </w:rPr>
              <w:t>Nov. 19</w:t>
            </w:r>
          </w:p>
        </w:tc>
        <w:tc>
          <w:tcPr>
            <w:tcW w:w="2409" w:type="dxa"/>
          </w:tcPr>
          <w:p w14:paraId="3B2E0067" w14:textId="3C9285DF" w:rsidR="00852BEA" w:rsidRPr="004D3BF4" w:rsidRDefault="00852BEA" w:rsidP="00852BEA">
            <w:pPr>
              <w:rPr>
                <w:rFonts w:cstheme="minorHAnsi"/>
                <w:b/>
                <w:lang w:val="en-CA"/>
              </w:rPr>
            </w:pPr>
            <w:r w:rsidRPr="004D3BF4">
              <w:rPr>
                <w:rFonts w:cstheme="minorHAnsi"/>
                <w:b/>
                <w:lang w:val="en-CA"/>
              </w:rPr>
              <w:t>A5 Due Wed. Nov. 19</w:t>
            </w:r>
          </w:p>
        </w:tc>
        <w:tc>
          <w:tcPr>
            <w:tcW w:w="4819" w:type="dxa"/>
            <w:vAlign w:val="bottom"/>
          </w:tcPr>
          <w:p w14:paraId="6ED23386" w14:textId="26FDED26" w:rsidR="00852BEA" w:rsidRPr="004D3BF4" w:rsidRDefault="00852BEA" w:rsidP="00852BEA">
            <w:pPr>
              <w:rPr>
                <w:rFonts w:cstheme="minorHAnsi"/>
                <w:lang w:val="en-CA"/>
              </w:rPr>
            </w:pPr>
            <w:r w:rsidRPr="004D3BF4">
              <w:rPr>
                <w:rFonts w:cstheme="minorHAnsi"/>
                <w:color w:val="000000"/>
              </w:rPr>
              <w:t>Graph mining</w:t>
            </w:r>
          </w:p>
        </w:tc>
      </w:tr>
      <w:tr w:rsidR="00852BEA" w:rsidRPr="004D3BF4" w14:paraId="47E507A7" w14:textId="77777777" w:rsidTr="00A109E4">
        <w:tc>
          <w:tcPr>
            <w:tcW w:w="893" w:type="dxa"/>
            <w:vAlign w:val="bottom"/>
          </w:tcPr>
          <w:p w14:paraId="1417BA9F" w14:textId="71874139" w:rsidR="00852BEA" w:rsidRPr="004D3BF4" w:rsidRDefault="00852BEA" w:rsidP="00852BEA">
            <w:pPr>
              <w:jc w:val="center"/>
              <w:rPr>
                <w:rFonts w:cstheme="minorHAnsi"/>
                <w:lang w:val="en-CA"/>
              </w:rPr>
            </w:pPr>
            <w:r w:rsidRPr="004D3BF4">
              <w:rPr>
                <w:rFonts w:cstheme="minorHAnsi"/>
                <w:color w:val="000000"/>
              </w:rPr>
              <w:t>31</w:t>
            </w:r>
          </w:p>
        </w:tc>
        <w:tc>
          <w:tcPr>
            <w:tcW w:w="1229" w:type="dxa"/>
          </w:tcPr>
          <w:p w14:paraId="6D5F0FA5" w14:textId="068E3731" w:rsidR="00852BEA" w:rsidRPr="004D3BF4" w:rsidRDefault="00852BEA" w:rsidP="00852BEA">
            <w:pPr>
              <w:rPr>
                <w:rFonts w:cstheme="minorHAnsi"/>
                <w:lang w:val="en-CA"/>
              </w:rPr>
            </w:pPr>
            <w:r w:rsidRPr="004D3BF4">
              <w:rPr>
                <w:rFonts w:cstheme="minorHAnsi"/>
                <w:lang w:val="en-CA"/>
              </w:rPr>
              <w:t>Nov. 21</w:t>
            </w:r>
          </w:p>
        </w:tc>
        <w:tc>
          <w:tcPr>
            <w:tcW w:w="2409" w:type="dxa"/>
          </w:tcPr>
          <w:p w14:paraId="72E81B62" w14:textId="77777777" w:rsidR="00852BEA" w:rsidRPr="004D3BF4" w:rsidRDefault="00852BEA" w:rsidP="00852BEA">
            <w:pPr>
              <w:rPr>
                <w:rFonts w:cstheme="minorHAnsi"/>
                <w:lang w:val="en-CA"/>
              </w:rPr>
            </w:pPr>
          </w:p>
        </w:tc>
        <w:tc>
          <w:tcPr>
            <w:tcW w:w="4819" w:type="dxa"/>
            <w:vAlign w:val="bottom"/>
          </w:tcPr>
          <w:p w14:paraId="4D6F74EA" w14:textId="21C6A4A3" w:rsidR="00852BEA" w:rsidRPr="004D3BF4" w:rsidRDefault="00852BEA" w:rsidP="00852BEA">
            <w:pPr>
              <w:rPr>
                <w:rFonts w:cstheme="minorHAnsi"/>
                <w:lang w:val="en-CA"/>
              </w:rPr>
            </w:pPr>
            <w:r w:rsidRPr="004D3BF4">
              <w:rPr>
                <w:rFonts w:cstheme="minorHAnsi"/>
                <w:color w:val="000000"/>
              </w:rPr>
              <w:t>Introduction to Assignment 6</w:t>
            </w:r>
          </w:p>
        </w:tc>
      </w:tr>
      <w:tr w:rsidR="00852BEA" w:rsidRPr="004D3BF4" w14:paraId="5C49AD85" w14:textId="77777777" w:rsidTr="00A109E4">
        <w:tc>
          <w:tcPr>
            <w:tcW w:w="893" w:type="dxa"/>
            <w:vAlign w:val="bottom"/>
          </w:tcPr>
          <w:p w14:paraId="297EABD4" w14:textId="6CDE28BB" w:rsidR="00852BEA" w:rsidRPr="004D3BF4" w:rsidRDefault="00852BEA" w:rsidP="00852BEA">
            <w:pPr>
              <w:jc w:val="center"/>
              <w:rPr>
                <w:rFonts w:cstheme="minorHAnsi"/>
                <w:lang w:val="en-CA"/>
              </w:rPr>
            </w:pPr>
            <w:r w:rsidRPr="004D3BF4">
              <w:rPr>
                <w:rFonts w:cstheme="minorHAnsi"/>
                <w:color w:val="000000"/>
              </w:rPr>
              <w:t>32</w:t>
            </w:r>
          </w:p>
        </w:tc>
        <w:tc>
          <w:tcPr>
            <w:tcW w:w="1229" w:type="dxa"/>
          </w:tcPr>
          <w:p w14:paraId="7B92A20E" w14:textId="75D3F44B" w:rsidR="00852BEA" w:rsidRPr="004D3BF4" w:rsidRDefault="00852BEA" w:rsidP="00852BEA">
            <w:pPr>
              <w:rPr>
                <w:rFonts w:cstheme="minorHAnsi"/>
                <w:lang w:val="en-CA"/>
              </w:rPr>
            </w:pPr>
            <w:r w:rsidRPr="004D3BF4">
              <w:rPr>
                <w:rFonts w:cstheme="minorHAnsi"/>
                <w:lang w:val="en-CA"/>
              </w:rPr>
              <w:t>Nov. 24</w:t>
            </w:r>
          </w:p>
        </w:tc>
        <w:tc>
          <w:tcPr>
            <w:tcW w:w="2409" w:type="dxa"/>
          </w:tcPr>
          <w:p w14:paraId="435FDC36" w14:textId="77777777" w:rsidR="00852BEA" w:rsidRPr="004D3BF4" w:rsidRDefault="00852BEA" w:rsidP="00852BEA">
            <w:pPr>
              <w:rPr>
                <w:rFonts w:cstheme="minorHAnsi"/>
                <w:lang w:val="en-CA"/>
              </w:rPr>
            </w:pPr>
          </w:p>
        </w:tc>
        <w:tc>
          <w:tcPr>
            <w:tcW w:w="4819" w:type="dxa"/>
            <w:vAlign w:val="bottom"/>
          </w:tcPr>
          <w:p w14:paraId="4F8FD776" w14:textId="5CA6C59F" w:rsidR="00852BEA" w:rsidRPr="004D3BF4" w:rsidRDefault="00852BEA" w:rsidP="00852BEA">
            <w:pPr>
              <w:rPr>
                <w:rFonts w:cstheme="minorHAnsi"/>
                <w:lang w:val="en-CA"/>
              </w:rPr>
            </w:pPr>
            <w:r w:rsidRPr="004D3BF4">
              <w:rPr>
                <w:rFonts w:cstheme="minorHAnsi"/>
                <w:color w:val="000000"/>
              </w:rPr>
              <w:t>Graph mining</w:t>
            </w:r>
          </w:p>
        </w:tc>
      </w:tr>
      <w:tr w:rsidR="00852BEA" w:rsidRPr="004D3BF4" w14:paraId="6E47163E" w14:textId="77777777" w:rsidTr="00A109E4">
        <w:tc>
          <w:tcPr>
            <w:tcW w:w="893" w:type="dxa"/>
            <w:vAlign w:val="bottom"/>
          </w:tcPr>
          <w:p w14:paraId="5FB3D7A6" w14:textId="21CD860C" w:rsidR="00852BEA" w:rsidRPr="004D3BF4" w:rsidRDefault="00852BEA" w:rsidP="00852BEA">
            <w:pPr>
              <w:jc w:val="center"/>
              <w:rPr>
                <w:rFonts w:cstheme="minorHAnsi"/>
                <w:lang w:val="en-CA"/>
              </w:rPr>
            </w:pPr>
            <w:r w:rsidRPr="004D3BF4">
              <w:rPr>
                <w:rFonts w:cstheme="minorHAnsi"/>
                <w:color w:val="000000"/>
              </w:rPr>
              <w:t>33</w:t>
            </w:r>
          </w:p>
        </w:tc>
        <w:tc>
          <w:tcPr>
            <w:tcW w:w="1229" w:type="dxa"/>
          </w:tcPr>
          <w:p w14:paraId="1164D872" w14:textId="5C295AA3" w:rsidR="00852BEA" w:rsidRPr="004D3BF4" w:rsidRDefault="00852BEA" w:rsidP="00852BEA">
            <w:pPr>
              <w:rPr>
                <w:rFonts w:cstheme="minorHAnsi"/>
                <w:lang w:val="en-CA"/>
              </w:rPr>
            </w:pPr>
            <w:r w:rsidRPr="004D3BF4">
              <w:rPr>
                <w:rFonts w:cstheme="minorHAnsi"/>
                <w:lang w:val="en-CA"/>
              </w:rPr>
              <w:t>Nov. 26</w:t>
            </w:r>
          </w:p>
        </w:tc>
        <w:tc>
          <w:tcPr>
            <w:tcW w:w="2409" w:type="dxa"/>
          </w:tcPr>
          <w:p w14:paraId="64D0386C" w14:textId="77777777" w:rsidR="00852BEA" w:rsidRPr="004D3BF4" w:rsidRDefault="00852BEA" w:rsidP="00852BEA">
            <w:pPr>
              <w:rPr>
                <w:rFonts w:cstheme="minorHAnsi"/>
                <w:lang w:val="en-CA"/>
              </w:rPr>
            </w:pPr>
          </w:p>
        </w:tc>
        <w:tc>
          <w:tcPr>
            <w:tcW w:w="4819" w:type="dxa"/>
            <w:vAlign w:val="bottom"/>
          </w:tcPr>
          <w:p w14:paraId="23116B1E" w14:textId="1F2F9338" w:rsidR="00852BEA" w:rsidRPr="004D3BF4" w:rsidRDefault="00852BEA" w:rsidP="00852BEA">
            <w:pPr>
              <w:rPr>
                <w:rFonts w:cstheme="minorHAnsi"/>
                <w:lang w:val="en-CA"/>
              </w:rPr>
            </w:pPr>
            <w:r>
              <w:rPr>
                <w:rFonts w:cstheme="minorHAnsi"/>
                <w:lang w:val="en-CA"/>
              </w:rPr>
              <w:t>Large Language Models</w:t>
            </w:r>
          </w:p>
        </w:tc>
      </w:tr>
      <w:tr w:rsidR="00852BEA" w:rsidRPr="004D3BF4" w14:paraId="36EDE5A5" w14:textId="77777777" w:rsidTr="00A109E4">
        <w:tc>
          <w:tcPr>
            <w:tcW w:w="893" w:type="dxa"/>
            <w:vAlign w:val="bottom"/>
          </w:tcPr>
          <w:p w14:paraId="251E00C6" w14:textId="649C346D" w:rsidR="00852BEA" w:rsidRPr="004D3BF4" w:rsidRDefault="00852BEA" w:rsidP="00852BEA">
            <w:pPr>
              <w:jc w:val="center"/>
              <w:rPr>
                <w:rFonts w:cstheme="minorHAnsi"/>
                <w:lang w:val="en-CA"/>
              </w:rPr>
            </w:pPr>
            <w:r w:rsidRPr="004D3BF4">
              <w:rPr>
                <w:rFonts w:cstheme="minorHAnsi"/>
                <w:color w:val="000000"/>
              </w:rPr>
              <w:t>34</w:t>
            </w:r>
          </w:p>
        </w:tc>
        <w:tc>
          <w:tcPr>
            <w:tcW w:w="1229" w:type="dxa"/>
          </w:tcPr>
          <w:p w14:paraId="0B10700B" w14:textId="681B0775" w:rsidR="00852BEA" w:rsidRPr="004D3BF4" w:rsidRDefault="00852BEA" w:rsidP="00852BEA">
            <w:pPr>
              <w:rPr>
                <w:rFonts w:cstheme="minorHAnsi"/>
                <w:lang w:val="en-CA"/>
              </w:rPr>
            </w:pPr>
            <w:r w:rsidRPr="004D3BF4">
              <w:rPr>
                <w:rFonts w:cstheme="minorHAnsi"/>
                <w:lang w:val="en-CA"/>
              </w:rPr>
              <w:t>Nov. 28</w:t>
            </w:r>
          </w:p>
        </w:tc>
        <w:tc>
          <w:tcPr>
            <w:tcW w:w="2409" w:type="dxa"/>
          </w:tcPr>
          <w:p w14:paraId="10A70DBF" w14:textId="77777777" w:rsidR="00852BEA" w:rsidRPr="004D3BF4" w:rsidRDefault="00852BEA" w:rsidP="00852BEA">
            <w:pPr>
              <w:rPr>
                <w:rFonts w:cstheme="minorHAnsi"/>
                <w:lang w:val="en-CA"/>
              </w:rPr>
            </w:pPr>
          </w:p>
        </w:tc>
        <w:tc>
          <w:tcPr>
            <w:tcW w:w="4819" w:type="dxa"/>
            <w:vAlign w:val="bottom"/>
          </w:tcPr>
          <w:p w14:paraId="73C71141" w14:textId="4DDD349F" w:rsidR="00852BEA" w:rsidRPr="004D3BF4" w:rsidRDefault="00852BEA" w:rsidP="00852BEA">
            <w:pPr>
              <w:rPr>
                <w:rFonts w:cstheme="minorHAnsi"/>
                <w:lang w:val="en-CA"/>
              </w:rPr>
            </w:pPr>
            <w:r>
              <w:rPr>
                <w:rFonts w:cstheme="minorHAnsi"/>
                <w:lang w:val="en-CA"/>
              </w:rPr>
              <w:t>Large Language Models</w:t>
            </w:r>
          </w:p>
        </w:tc>
      </w:tr>
      <w:tr w:rsidR="00852BEA" w:rsidRPr="004D3BF4" w14:paraId="78138B12" w14:textId="77777777" w:rsidTr="00A109E4">
        <w:tc>
          <w:tcPr>
            <w:tcW w:w="893" w:type="dxa"/>
            <w:vAlign w:val="bottom"/>
          </w:tcPr>
          <w:p w14:paraId="3A4501FC" w14:textId="57943108" w:rsidR="00852BEA" w:rsidRPr="004D3BF4" w:rsidRDefault="00852BEA" w:rsidP="00852BEA">
            <w:pPr>
              <w:jc w:val="center"/>
              <w:rPr>
                <w:rFonts w:cstheme="minorHAnsi"/>
                <w:lang w:val="en-CA"/>
              </w:rPr>
            </w:pPr>
            <w:r w:rsidRPr="004D3BF4">
              <w:rPr>
                <w:rFonts w:cstheme="minorHAnsi"/>
                <w:color w:val="000000"/>
              </w:rPr>
              <w:t>35</w:t>
            </w:r>
          </w:p>
        </w:tc>
        <w:tc>
          <w:tcPr>
            <w:tcW w:w="1229" w:type="dxa"/>
          </w:tcPr>
          <w:p w14:paraId="046A0195" w14:textId="15B9AA7B" w:rsidR="00852BEA" w:rsidRPr="004D3BF4" w:rsidRDefault="00852BEA" w:rsidP="00852BEA">
            <w:pPr>
              <w:rPr>
                <w:rFonts w:cstheme="minorHAnsi"/>
                <w:lang w:val="en-CA"/>
              </w:rPr>
            </w:pPr>
            <w:r w:rsidRPr="004D3BF4">
              <w:rPr>
                <w:rFonts w:cstheme="minorHAnsi"/>
                <w:lang w:val="en-CA"/>
              </w:rPr>
              <w:t>Dec. 1</w:t>
            </w:r>
          </w:p>
        </w:tc>
        <w:tc>
          <w:tcPr>
            <w:tcW w:w="2409" w:type="dxa"/>
          </w:tcPr>
          <w:p w14:paraId="71CB6D38" w14:textId="77777777" w:rsidR="00852BEA" w:rsidRPr="004D3BF4" w:rsidRDefault="00852BEA" w:rsidP="00852BEA">
            <w:pPr>
              <w:rPr>
                <w:rFonts w:cstheme="minorHAnsi"/>
                <w:lang w:val="en-CA"/>
              </w:rPr>
            </w:pPr>
          </w:p>
        </w:tc>
        <w:tc>
          <w:tcPr>
            <w:tcW w:w="4819" w:type="dxa"/>
            <w:vAlign w:val="bottom"/>
          </w:tcPr>
          <w:p w14:paraId="2429F11C" w14:textId="3B9E21A1" w:rsidR="00852BEA" w:rsidRPr="004D3BF4" w:rsidRDefault="00852BEA" w:rsidP="00852BEA">
            <w:pPr>
              <w:rPr>
                <w:rFonts w:cstheme="minorHAnsi"/>
                <w:lang w:val="en-CA"/>
              </w:rPr>
            </w:pPr>
            <w:r>
              <w:rPr>
                <w:rFonts w:cstheme="minorHAnsi"/>
                <w:lang w:val="en-CA"/>
              </w:rPr>
              <w:t>Large Language Models</w:t>
            </w:r>
          </w:p>
        </w:tc>
      </w:tr>
      <w:tr w:rsidR="00852BEA" w:rsidRPr="004D3BF4" w14:paraId="0183F04F" w14:textId="77777777" w:rsidTr="00A109E4">
        <w:tc>
          <w:tcPr>
            <w:tcW w:w="893" w:type="dxa"/>
            <w:vAlign w:val="bottom"/>
          </w:tcPr>
          <w:p w14:paraId="4EC4EB87" w14:textId="6B29EE46" w:rsidR="00852BEA" w:rsidRPr="004D3BF4" w:rsidRDefault="00852BEA" w:rsidP="00852BEA">
            <w:pPr>
              <w:jc w:val="center"/>
              <w:rPr>
                <w:rFonts w:cstheme="minorHAnsi"/>
                <w:lang w:val="en-CA"/>
              </w:rPr>
            </w:pPr>
            <w:r w:rsidRPr="004D3BF4">
              <w:rPr>
                <w:rFonts w:cstheme="minorHAnsi"/>
                <w:color w:val="000000"/>
              </w:rPr>
              <w:t>36</w:t>
            </w:r>
          </w:p>
        </w:tc>
        <w:tc>
          <w:tcPr>
            <w:tcW w:w="1229" w:type="dxa"/>
          </w:tcPr>
          <w:p w14:paraId="738C7454" w14:textId="33FB90F9" w:rsidR="00852BEA" w:rsidRPr="004D3BF4" w:rsidRDefault="00852BEA" w:rsidP="00852BEA">
            <w:pPr>
              <w:rPr>
                <w:rFonts w:cstheme="minorHAnsi"/>
                <w:lang w:val="en-CA"/>
              </w:rPr>
            </w:pPr>
            <w:r w:rsidRPr="004D3BF4">
              <w:rPr>
                <w:rFonts w:cstheme="minorHAnsi"/>
                <w:lang w:val="en-CA"/>
              </w:rPr>
              <w:t>Dec. 3</w:t>
            </w:r>
          </w:p>
        </w:tc>
        <w:tc>
          <w:tcPr>
            <w:tcW w:w="2409" w:type="dxa"/>
          </w:tcPr>
          <w:p w14:paraId="6E57B5FF" w14:textId="72C99750" w:rsidR="00852BEA" w:rsidRPr="004D3BF4" w:rsidRDefault="00852BEA" w:rsidP="00852BEA">
            <w:pPr>
              <w:rPr>
                <w:rFonts w:cstheme="minorHAnsi"/>
                <w:b/>
                <w:lang w:val="en-CA"/>
              </w:rPr>
            </w:pPr>
            <w:r w:rsidRPr="004D3BF4">
              <w:rPr>
                <w:rFonts w:cstheme="minorHAnsi"/>
                <w:b/>
                <w:lang w:val="en-CA"/>
              </w:rPr>
              <w:t>A6 Due Wed., Dec. 3</w:t>
            </w:r>
          </w:p>
        </w:tc>
        <w:tc>
          <w:tcPr>
            <w:tcW w:w="4819" w:type="dxa"/>
            <w:vAlign w:val="bottom"/>
          </w:tcPr>
          <w:p w14:paraId="35EDDEAA" w14:textId="615E3C21" w:rsidR="00852BEA" w:rsidRPr="004D3BF4" w:rsidRDefault="00852BEA" w:rsidP="00852BEA">
            <w:pPr>
              <w:rPr>
                <w:rFonts w:cstheme="minorHAnsi"/>
                <w:highlight w:val="yellow"/>
                <w:lang w:val="en-CA"/>
              </w:rPr>
            </w:pPr>
            <w:r w:rsidRPr="004D3BF4">
              <w:rPr>
                <w:rFonts w:cstheme="minorHAnsi"/>
                <w:color w:val="000000"/>
              </w:rPr>
              <w:t>TBD</w:t>
            </w:r>
          </w:p>
        </w:tc>
      </w:tr>
      <w:tr w:rsidR="00852BEA" w:rsidRPr="004D3BF4" w14:paraId="3103B978" w14:textId="77777777" w:rsidTr="00A109E4">
        <w:tc>
          <w:tcPr>
            <w:tcW w:w="893" w:type="dxa"/>
            <w:vAlign w:val="bottom"/>
          </w:tcPr>
          <w:p w14:paraId="0F961A42" w14:textId="25A6025F" w:rsidR="00852BEA" w:rsidRPr="004D3BF4" w:rsidRDefault="00852BEA" w:rsidP="00852BEA">
            <w:pPr>
              <w:jc w:val="center"/>
              <w:rPr>
                <w:rFonts w:cstheme="minorHAnsi"/>
                <w:lang w:val="en-CA"/>
              </w:rPr>
            </w:pPr>
            <w:r w:rsidRPr="004D3BF4">
              <w:rPr>
                <w:rFonts w:cstheme="minorHAnsi"/>
                <w:lang w:val="en-CA"/>
              </w:rPr>
              <w:t>37</w:t>
            </w:r>
          </w:p>
        </w:tc>
        <w:tc>
          <w:tcPr>
            <w:tcW w:w="1229" w:type="dxa"/>
          </w:tcPr>
          <w:p w14:paraId="0C7A2063" w14:textId="6FD1DC08" w:rsidR="00852BEA" w:rsidRPr="004D3BF4" w:rsidRDefault="00852BEA" w:rsidP="00852BEA">
            <w:pPr>
              <w:rPr>
                <w:rFonts w:cstheme="minorHAnsi"/>
                <w:lang w:val="en-CA"/>
              </w:rPr>
            </w:pPr>
            <w:r w:rsidRPr="004D3BF4">
              <w:rPr>
                <w:rFonts w:cstheme="minorHAnsi"/>
                <w:lang w:val="en-CA"/>
              </w:rPr>
              <w:t>Dec. 5</w:t>
            </w:r>
          </w:p>
        </w:tc>
        <w:tc>
          <w:tcPr>
            <w:tcW w:w="2409" w:type="dxa"/>
          </w:tcPr>
          <w:p w14:paraId="44391F9B" w14:textId="727DF5C2" w:rsidR="00852BEA" w:rsidRPr="004D3BF4" w:rsidRDefault="00852BEA" w:rsidP="00852BEA">
            <w:pPr>
              <w:rPr>
                <w:rFonts w:cstheme="minorHAnsi"/>
                <w:lang w:val="en-CA"/>
              </w:rPr>
            </w:pPr>
            <w:r w:rsidRPr="004D3BF4">
              <w:rPr>
                <w:rFonts w:cstheme="minorHAnsi"/>
                <w:lang w:val="en-CA"/>
              </w:rPr>
              <w:t>Last Class</w:t>
            </w:r>
          </w:p>
        </w:tc>
        <w:tc>
          <w:tcPr>
            <w:tcW w:w="4819" w:type="dxa"/>
            <w:vAlign w:val="bottom"/>
          </w:tcPr>
          <w:p w14:paraId="5E7E5EB2" w14:textId="3BF849B9" w:rsidR="00852BEA" w:rsidRPr="004D3BF4" w:rsidRDefault="00852BEA" w:rsidP="00852BEA">
            <w:pPr>
              <w:rPr>
                <w:rFonts w:cstheme="minorHAnsi"/>
                <w:lang w:val="en-CA"/>
              </w:rPr>
            </w:pPr>
            <w:r w:rsidRPr="004D3BF4">
              <w:rPr>
                <w:rFonts w:cstheme="minorHAnsi"/>
                <w:color w:val="000000"/>
              </w:rPr>
              <w:t>Review</w:t>
            </w:r>
          </w:p>
        </w:tc>
      </w:tr>
      <w:tr w:rsidR="00852BEA" w:rsidRPr="004D3BF4" w14:paraId="1D7670BA" w14:textId="77777777" w:rsidTr="00A109E4">
        <w:tc>
          <w:tcPr>
            <w:tcW w:w="893" w:type="dxa"/>
          </w:tcPr>
          <w:p w14:paraId="3CAF928F" w14:textId="0220BDF9" w:rsidR="00852BEA" w:rsidRPr="004D3BF4" w:rsidRDefault="00852BEA" w:rsidP="00852BEA">
            <w:pPr>
              <w:jc w:val="center"/>
              <w:rPr>
                <w:rFonts w:cstheme="minorHAnsi"/>
                <w:lang w:val="en-CA"/>
              </w:rPr>
            </w:pPr>
            <w:r w:rsidRPr="004D3BF4">
              <w:rPr>
                <w:rFonts w:cstheme="minorHAnsi"/>
                <w:lang w:val="en-CA"/>
              </w:rPr>
              <w:t>Final</w:t>
            </w:r>
          </w:p>
        </w:tc>
        <w:tc>
          <w:tcPr>
            <w:tcW w:w="1229" w:type="dxa"/>
          </w:tcPr>
          <w:p w14:paraId="057FD1A2" w14:textId="4108CEB0" w:rsidR="00852BEA" w:rsidRPr="004D3BF4" w:rsidRDefault="00852BEA" w:rsidP="00852BEA">
            <w:pPr>
              <w:rPr>
                <w:rFonts w:cstheme="minorHAnsi"/>
                <w:lang w:val="en-CA"/>
              </w:rPr>
            </w:pPr>
            <w:r w:rsidRPr="004D3BF4">
              <w:rPr>
                <w:rFonts w:cstheme="minorHAnsi"/>
                <w:lang w:val="en-CA"/>
              </w:rPr>
              <w:t xml:space="preserve">Dec. 19 </w:t>
            </w:r>
          </w:p>
        </w:tc>
        <w:tc>
          <w:tcPr>
            <w:tcW w:w="2409" w:type="dxa"/>
          </w:tcPr>
          <w:p w14:paraId="1399D4E6" w14:textId="2B157235" w:rsidR="00852BEA" w:rsidRPr="004D3BF4" w:rsidRDefault="00852BEA" w:rsidP="00852BEA">
            <w:pPr>
              <w:rPr>
                <w:rFonts w:cstheme="minorHAnsi"/>
                <w:lang w:val="en-CA"/>
              </w:rPr>
            </w:pPr>
            <w:r w:rsidRPr="004D3BF4">
              <w:rPr>
                <w:rFonts w:cstheme="minorHAnsi"/>
                <w:b/>
                <w:lang w:val="en-CA"/>
              </w:rPr>
              <w:t>Final Exam: Fri. Dec. 19</w:t>
            </w:r>
            <w:r w:rsidRPr="004D3BF4">
              <w:rPr>
                <w:rFonts w:cstheme="minorHAnsi"/>
                <w:lang w:val="en-CA"/>
              </w:rPr>
              <w:t xml:space="preserve">, </w:t>
            </w:r>
            <w:r w:rsidRPr="004D3BF4">
              <w:rPr>
                <w:rFonts w:cstheme="minorHAnsi"/>
                <w:lang w:val="en-CA"/>
              </w:rPr>
              <w:br/>
              <w:t xml:space="preserve">2:00-5:00pm, </w:t>
            </w:r>
            <w:r w:rsidRPr="004D3BF4">
              <w:rPr>
                <w:rFonts w:cstheme="minorHAnsi"/>
              </w:rPr>
              <w:t>CL 408</w:t>
            </w:r>
          </w:p>
        </w:tc>
        <w:tc>
          <w:tcPr>
            <w:tcW w:w="4819" w:type="dxa"/>
          </w:tcPr>
          <w:p w14:paraId="0F893301" w14:textId="77777777" w:rsidR="00852BEA" w:rsidRPr="004D3BF4" w:rsidRDefault="00852BEA" w:rsidP="00852BEA">
            <w:pPr>
              <w:rPr>
                <w:rFonts w:cstheme="minorHAnsi"/>
                <w:lang w:val="en-CA"/>
              </w:rPr>
            </w:pPr>
          </w:p>
        </w:tc>
      </w:tr>
    </w:tbl>
    <w:p w14:paraId="286F2EFE" w14:textId="77777777" w:rsidR="00A109E4" w:rsidRDefault="00A109E4">
      <w:pPr>
        <w:rPr>
          <w:rFonts w:cstheme="minorHAnsi"/>
          <w:b/>
          <w:bCs/>
          <w:sz w:val="24"/>
          <w:szCs w:val="24"/>
          <w:lang w:val="en-CA"/>
        </w:rPr>
      </w:pPr>
      <w:r>
        <w:rPr>
          <w:rFonts w:cstheme="minorHAnsi"/>
          <w:b/>
          <w:bCs/>
          <w:sz w:val="24"/>
          <w:szCs w:val="24"/>
          <w:lang w:val="en-CA"/>
        </w:rPr>
        <w:br w:type="page"/>
      </w:r>
    </w:p>
    <w:p w14:paraId="18211F33" w14:textId="77777777" w:rsidR="00BE2F88" w:rsidRPr="004D3BF4" w:rsidRDefault="00BE2F88" w:rsidP="00BE2F88">
      <w:pPr>
        <w:spacing w:after="0" w:line="240" w:lineRule="auto"/>
        <w:rPr>
          <w:rFonts w:cstheme="minorHAnsi"/>
          <w:b/>
          <w:bCs/>
          <w:sz w:val="24"/>
          <w:szCs w:val="24"/>
          <w:lang w:val="en-CA"/>
        </w:rPr>
      </w:pPr>
      <w:r w:rsidRPr="004D3BF4">
        <w:rPr>
          <w:rFonts w:cstheme="minorHAnsi"/>
          <w:b/>
          <w:bCs/>
          <w:sz w:val="24"/>
          <w:szCs w:val="24"/>
          <w:lang w:val="en-CA"/>
        </w:rPr>
        <w:t>Learning Objectives:</w:t>
      </w:r>
    </w:p>
    <w:p w14:paraId="49B6B5FA" w14:textId="77777777" w:rsidR="00BE2F88" w:rsidRPr="004B4603" w:rsidRDefault="00BE2F88" w:rsidP="00BE2F88">
      <w:pPr>
        <w:spacing w:after="0" w:line="240" w:lineRule="auto"/>
        <w:rPr>
          <w:rFonts w:cstheme="minorHAnsi"/>
          <w:sz w:val="24"/>
          <w:szCs w:val="24"/>
          <w:lang w:val="en-CA"/>
        </w:rPr>
      </w:pPr>
      <w:r w:rsidRPr="004B4603">
        <w:rPr>
          <w:rFonts w:cstheme="minorHAnsi"/>
          <w:sz w:val="24"/>
          <w:szCs w:val="24"/>
          <w:lang w:val="en-CA"/>
        </w:rPr>
        <w:t>1. Review data preparation and data warehousing.</w:t>
      </w:r>
    </w:p>
    <w:p w14:paraId="0170187B" w14:textId="77777777" w:rsidR="00BE2F88" w:rsidRPr="004B4603" w:rsidRDefault="00BE2F88" w:rsidP="00BE2F88">
      <w:pPr>
        <w:spacing w:after="0" w:line="240" w:lineRule="auto"/>
        <w:rPr>
          <w:rFonts w:cstheme="minorHAnsi"/>
          <w:sz w:val="24"/>
          <w:szCs w:val="24"/>
          <w:lang w:val="en-CA"/>
        </w:rPr>
      </w:pPr>
      <w:r w:rsidRPr="004B4603">
        <w:rPr>
          <w:rFonts w:cstheme="minorHAnsi"/>
          <w:sz w:val="24"/>
          <w:szCs w:val="24"/>
          <w:lang w:val="en-CA"/>
        </w:rPr>
        <w:t>2. Understand classification and regression.</w:t>
      </w:r>
    </w:p>
    <w:p w14:paraId="4467E64C" w14:textId="77777777" w:rsidR="00BE2F88" w:rsidRPr="004B4603" w:rsidRDefault="00BE2F88" w:rsidP="00BE2F88">
      <w:pPr>
        <w:spacing w:after="0" w:line="240" w:lineRule="auto"/>
        <w:rPr>
          <w:rFonts w:cstheme="minorHAnsi"/>
          <w:sz w:val="24"/>
          <w:szCs w:val="24"/>
          <w:lang w:val="en-CA"/>
        </w:rPr>
      </w:pPr>
      <w:r w:rsidRPr="004B4603">
        <w:rPr>
          <w:rFonts w:cstheme="minorHAnsi"/>
          <w:sz w:val="24"/>
          <w:szCs w:val="24"/>
          <w:lang w:val="en-CA"/>
        </w:rPr>
        <w:t>3. Implement solutions to problems with decision trees and random forests.</w:t>
      </w:r>
    </w:p>
    <w:p w14:paraId="60FAD39D" w14:textId="3671ECB2" w:rsidR="00BE2F88" w:rsidRPr="004B4603" w:rsidRDefault="00BE2F88" w:rsidP="00BE2F88">
      <w:pPr>
        <w:spacing w:after="0" w:line="240" w:lineRule="auto"/>
        <w:rPr>
          <w:rFonts w:cstheme="minorHAnsi"/>
          <w:sz w:val="24"/>
          <w:szCs w:val="24"/>
          <w:lang w:val="en-CA"/>
        </w:rPr>
      </w:pPr>
      <w:r w:rsidRPr="004B4603">
        <w:rPr>
          <w:rFonts w:cstheme="minorHAnsi"/>
          <w:sz w:val="24"/>
          <w:szCs w:val="24"/>
          <w:lang w:val="en-CA"/>
        </w:rPr>
        <w:t>4. Understand pattern mining, including item sets and association rules.</w:t>
      </w:r>
    </w:p>
    <w:p w14:paraId="119529D2" w14:textId="77777777" w:rsidR="00BE2F88" w:rsidRPr="004B4603" w:rsidRDefault="00BE2F88" w:rsidP="00BE2F88">
      <w:pPr>
        <w:spacing w:after="0" w:line="240" w:lineRule="auto"/>
        <w:rPr>
          <w:rFonts w:cstheme="minorHAnsi"/>
          <w:sz w:val="24"/>
          <w:szCs w:val="24"/>
          <w:lang w:val="en-CA"/>
        </w:rPr>
      </w:pPr>
      <w:r w:rsidRPr="004B4603">
        <w:rPr>
          <w:rFonts w:cstheme="minorHAnsi"/>
          <w:sz w:val="24"/>
          <w:szCs w:val="24"/>
          <w:lang w:val="en-CA"/>
        </w:rPr>
        <w:t>5. Implement solutions to problems with cluster analysis, including divisive clustering and agglomerative clustering.</w:t>
      </w:r>
    </w:p>
    <w:p w14:paraId="22721377" w14:textId="32EE9DCB" w:rsidR="00BE2F88" w:rsidRPr="004B4603" w:rsidRDefault="00BE2F88" w:rsidP="00BE2F88">
      <w:pPr>
        <w:spacing w:after="0" w:line="240" w:lineRule="auto"/>
        <w:rPr>
          <w:rFonts w:cstheme="minorHAnsi"/>
          <w:sz w:val="24"/>
          <w:szCs w:val="24"/>
          <w:lang w:val="en-CA"/>
        </w:rPr>
      </w:pPr>
      <w:r w:rsidRPr="004B4603">
        <w:rPr>
          <w:rFonts w:cstheme="minorHAnsi"/>
          <w:sz w:val="24"/>
          <w:szCs w:val="24"/>
          <w:lang w:val="en-CA"/>
        </w:rPr>
        <w:t xml:space="preserve">6. Understand </w:t>
      </w:r>
      <w:r w:rsidR="00501282">
        <w:rPr>
          <w:rFonts w:cstheme="minorHAnsi"/>
          <w:sz w:val="24"/>
          <w:szCs w:val="24"/>
          <w:lang w:val="en-CA"/>
        </w:rPr>
        <w:t>outliers</w:t>
      </w:r>
      <w:r w:rsidRPr="004B4603">
        <w:rPr>
          <w:rFonts w:cstheme="minorHAnsi"/>
          <w:sz w:val="24"/>
          <w:szCs w:val="24"/>
          <w:lang w:val="en-CA"/>
        </w:rPr>
        <w:t xml:space="preserve"> and outlier detection.</w:t>
      </w:r>
    </w:p>
    <w:p w14:paraId="547033E3" w14:textId="77777777" w:rsidR="00AB37F7" w:rsidRPr="00AB37F7" w:rsidRDefault="00AB37F7" w:rsidP="00AB37F7">
      <w:pPr>
        <w:spacing w:after="0" w:line="240" w:lineRule="auto"/>
        <w:rPr>
          <w:rFonts w:cstheme="minorHAnsi"/>
          <w:sz w:val="24"/>
          <w:szCs w:val="24"/>
          <w:lang w:val="en-CA"/>
        </w:rPr>
      </w:pPr>
      <w:r w:rsidRPr="00AB37F7">
        <w:rPr>
          <w:rFonts w:cstheme="minorHAnsi"/>
          <w:sz w:val="24"/>
          <w:szCs w:val="24"/>
          <w:lang w:val="en-CA"/>
        </w:rPr>
        <w:t>7. Understand time series and time-series forecasting.</w:t>
      </w:r>
    </w:p>
    <w:p w14:paraId="6F835BB6" w14:textId="77777777" w:rsidR="00AB37F7" w:rsidRPr="00AB37F7" w:rsidRDefault="00AB37F7" w:rsidP="00AB37F7">
      <w:pPr>
        <w:spacing w:after="0" w:line="240" w:lineRule="auto"/>
        <w:rPr>
          <w:rFonts w:cstheme="minorHAnsi"/>
          <w:sz w:val="24"/>
          <w:szCs w:val="24"/>
          <w:lang w:val="en-CA"/>
        </w:rPr>
      </w:pPr>
      <w:r w:rsidRPr="00AB37F7">
        <w:rPr>
          <w:rFonts w:cstheme="minorHAnsi"/>
          <w:sz w:val="24"/>
          <w:szCs w:val="24"/>
          <w:lang w:val="en-CA"/>
        </w:rPr>
        <w:t>8. Comprehend mining complex data types, such as graph mining.</w:t>
      </w:r>
    </w:p>
    <w:p w14:paraId="1D624390" w14:textId="77777777" w:rsidR="00AB37F7" w:rsidRPr="00AB37F7" w:rsidRDefault="00AB37F7" w:rsidP="00AB37F7">
      <w:pPr>
        <w:spacing w:after="0" w:line="240" w:lineRule="auto"/>
        <w:rPr>
          <w:rFonts w:cstheme="minorHAnsi"/>
          <w:sz w:val="24"/>
          <w:szCs w:val="24"/>
          <w:lang w:val="en-CA"/>
        </w:rPr>
      </w:pPr>
      <w:r w:rsidRPr="00AB37F7">
        <w:rPr>
          <w:rFonts w:cstheme="minorHAnsi"/>
          <w:sz w:val="24"/>
          <w:szCs w:val="24"/>
          <w:lang w:val="en-CA"/>
        </w:rPr>
        <w:t>9. Comprehend large language models and retrieval augmented generation.</w:t>
      </w:r>
    </w:p>
    <w:p w14:paraId="17C7F6BB" w14:textId="5DC6BB42" w:rsidR="00BE2F88" w:rsidRPr="004B4603" w:rsidRDefault="00AB37F7" w:rsidP="00AB37F7">
      <w:pPr>
        <w:spacing w:after="0" w:line="240" w:lineRule="auto"/>
        <w:rPr>
          <w:rFonts w:cstheme="minorHAnsi"/>
          <w:sz w:val="24"/>
          <w:szCs w:val="24"/>
          <w:lang w:val="en-CA"/>
        </w:rPr>
      </w:pPr>
      <w:r w:rsidRPr="00AB37F7">
        <w:rPr>
          <w:rFonts w:cstheme="minorHAnsi"/>
          <w:sz w:val="24"/>
          <w:szCs w:val="24"/>
          <w:lang w:val="en-CA"/>
        </w:rPr>
        <w:t>10. Design and write Python programs using the concepts outlined above.</w:t>
      </w:r>
    </w:p>
    <w:p w14:paraId="47F286C0" w14:textId="5E52EB64" w:rsidR="00BE2F88" w:rsidRDefault="00BE2F88" w:rsidP="00BE2F88">
      <w:pPr>
        <w:rPr>
          <w:rFonts w:cstheme="minorHAnsi"/>
          <w:sz w:val="24"/>
          <w:szCs w:val="24"/>
          <w:lang w:val="en-CA"/>
        </w:rPr>
      </w:pPr>
      <w:r w:rsidRPr="004B4603">
        <w:rPr>
          <w:rFonts w:cstheme="minorHAnsi"/>
          <w:sz w:val="24"/>
          <w:szCs w:val="24"/>
          <w:lang w:val="en-CA"/>
        </w:rPr>
        <w:t>1</w:t>
      </w:r>
      <w:r w:rsidR="00AB37F7">
        <w:rPr>
          <w:rFonts w:cstheme="minorHAnsi"/>
          <w:sz w:val="24"/>
          <w:szCs w:val="24"/>
          <w:lang w:val="en-CA"/>
        </w:rPr>
        <w:t>1</w:t>
      </w:r>
      <w:r w:rsidRPr="004B4603">
        <w:rPr>
          <w:rFonts w:cstheme="minorHAnsi"/>
          <w:sz w:val="24"/>
          <w:szCs w:val="24"/>
          <w:lang w:val="en-CA"/>
        </w:rPr>
        <w:t>. Implement strategies for testing and debugging data mining programs.</w:t>
      </w:r>
    </w:p>
    <w:p w14:paraId="2F7F92F3" w14:textId="4B9FAE67" w:rsidR="00BC50E0" w:rsidRPr="004D3BF4" w:rsidRDefault="00BC50E0" w:rsidP="00BE2F88">
      <w:pPr>
        <w:spacing w:after="0" w:line="240" w:lineRule="auto"/>
        <w:rPr>
          <w:rFonts w:cstheme="minorHAnsi"/>
          <w:b/>
          <w:bCs/>
          <w:sz w:val="24"/>
          <w:szCs w:val="24"/>
          <w:lang w:val="en-CA"/>
        </w:rPr>
      </w:pPr>
      <w:r w:rsidRPr="004D3BF4">
        <w:rPr>
          <w:rFonts w:cstheme="minorHAnsi"/>
          <w:b/>
          <w:bCs/>
          <w:sz w:val="24"/>
          <w:szCs w:val="24"/>
          <w:lang w:val="en-CA"/>
        </w:rPr>
        <w:t>Course Policies</w:t>
      </w:r>
    </w:p>
    <w:p w14:paraId="5633B68D" w14:textId="199BA718" w:rsidR="001B08FC" w:rsidRPr="004D3BF4" w:rsidRDefault="00343A32" w:rsidP="00BE2F88">
      <w:pPr>
        <w:spacing w:line="240" w:lineRule="auto"/>
        <w:rPr>
          <w:rFonts w:cstheme="minorHAnsi"/>
          <w:sz w:val="24"/>
          <w:szCs w:val="24"/>
          <w:lang w:val="en-CA"/>
        </w:rPr>
      </w:pPr>
      <w:r w:rsidRPr="004D3BF4">
        <w:rPr>
          <w:rFonts w:cstheme="minorHAnsi"/>
          <w:sz w:val="24"/>
          <w:szCs w:val="24"/>
          <w:lang w:val="en-CA"/>
        </w:rPr>
        <w:t xml:space="preserve">Please see the U of R Undergraduate Calendar for </w:t>
      </w:r>
      <w:r w:rsidR="001B08FC" w:rsidRPr="004D3BF4">
        <w:rPr>
          <w:rFonts w:cstheme="minorHAnsi"/>
          <w:sz w:val="24"/>
          <w:szCs w:val="24"/>
          <w:lang w:val="en-CA"/>
        </w:rPr>
        <w:t xml:space="preserve">all </w:t>
      </w:r>
      <w:r w:rsidRPr="004D3BF4">
        <w:rPr>
          <w:rFonts w:cstheme="minorHAnsi"/>
          <w:sz w:val="24"/>
          <w:szCs w:val="24"/>
          <w:lang w:val="en-CA"/>
        </w:rPr>
        <w:t xml:space="preserve">rules and regulations.  Students are encouraged to understand </w:t>
      </w:r>
      <w:r w:rsidR="001B08FC" w:rsidRPr="004D3BF4">
        <w:rPr>
          <w:rFonts w:cstheme="minorHAnsi"/>
          <w:sz w:val="24"/>
          <w:szCs w:val="24"/>
          <w:lang w:val="en-CA"/>
        </w:rPr>
        <w:t>their</w:t>
      </w:r>
      <w:r w:rsidRPr="004D3BF4">
        <w:rPr>
          <w:rFonts w:cstheme="minorHAnsi"/>
          <w:sz w:val="24"/>
          <w:szCs w:val="24"/>
          <w:lang w:val="en-CA"/>
        </w:rPr>
        <w:t xml:space="preserve"> rights and obligations as members of the University of Regina’s academic community.</w:t>
      </w:r>
    </w:p>
    <w:p w14:paraId="7D7AC049" w14:textId="2CB5CFED" w:rsidR="005D1C13" w:rsidRPr="004D3BF4" w:rsidRDefault="005D1C13" w:rsidP="001B08FC">
      <w:pPr>
        <w:pStyle w:val="ListParagraph"/>
        <w:numPr>
          <w:ilvl w:val="0"/>
          <w:numId w:val="1"/>
        </w:numPr>
        <w:ind w:left="284" w:hanging="284"/>
        <w:rPr>
          <w:rStyle w:val="Hyperlink"/>
          <w:rFonts w:cstheme="minorHAnsi"/>
          <w:color w:val="auto"/>
          <w:sz w:val="24"/>
          <w:szCs w:val="24"/>
          <w:u w:val="none"/>
          <w:lang w:val="en-CA"/>
        </w:rPr>
      </w:pPr>
      <w:r w:rsidRPr="004D3BF4">
        <w:rPr>
          <w:rFonts w:cstheme="minorHAnsi"/>
          <w:b/>
          <w:bCs/>
          <w:sz w:val="24"/>
          <w:szCs w:val="24"/>
          <w:lang w:val="en-CA"/>
        </w:rPr>
        <w:t xml:space="preserve">Conduct: </w:t>
      </w:r>
      <w:r w:rsidRPr="004D3BF4">
        <w:rPr>
          <w:rFonts w:cstheme="minorHAnsi"/>
          <w:sz w:val="24"/>
          <w:szCs w:val="24"/>
          <w:lang w:val="en-CA"/>
        </w:rPr>
        <w:t xml:space="preserve">All students are expected to observe the </w:t>
      </w:r>
      <w:hyperlink r:id="rId14" w:history="1">
        <w:r w:rsidRPr="004D3BF4">
          <w:rPr>
            <w:rStyle w:val="Hyperlink"/>
            <w:rFonts w:cstheme="minorHAnsi"/>
            <w:sz w:val="24"/>
            <w:szCs w:val="24"/>
            <w:lang w:val="en-CA"/>
          </w:rPr>
          <w:t>Student Code of Conduct</w:t>
        </w:r>
      </w:hyperlink>
      <w:r w:rsidR="00541E6E" w:rsidRPr="004D3BF4">
        <w:rPr>
          <w:rFonts w:cstheme="minorHAnsi"/>
          <w:sz w:val="24"/>
          <w:szCs w:val="24"/>
          <w:lang w:val="en-CA"/>
        </w:rPr>
        <w:t xml:space="preserve"> (page 47).</w:t>
      </w:r>
    </w:p>
    <w:p w14:paraId="79649C30" w14:textId="7C7442C0" w:rsidR="00DC149C" w:rsidRPr="004D3BF4" w:rsidRDefault="00603988" w:rsidP="001B08FC">
      <w:pPr>
        <w:pStyle w:val="ListParagraph"/>
        <w:numPr>
          <w:ilvl w:val="0"/>
          <w:numId w:val="1"/>
        </w:numPr>
        <w:ind w:left="284" w:hanging="284"/>
        <w:rPr>
          <w:rFonts w:cstheme="minorHAnsi"/>
          <w:sz w:val="24"/>
          <w:szCs w:val="24"/>
          <w:lang w:val="en-CA"/>
        </w:rPr>
      </w:pPr>
      <w:r w:rsidRPr="004D3BF4">
        <w:rPr>
          <w:rFonts w:cstheme="minorHAnsi"/>
          <w:b/>
          <w:bCs/>
          <w:sz w:val="24"/>
          <w:szCs w:val="24"/>
          <w:lang w:val="en-CA"/>
        </w:rPr>
        <w:t>Academic Supports:</w:t>
      </w:r>
      <w:r w:rsidRPr="004D3BF4">
        <w:rPr>
          <w:rFonts w:cstheme="minorHAnsi"/>
          <w:sz w:val="24"/>
          <w:szCs w:val="24"/>
          <w:lang w:val="en-CA"/>
        </w:rPr>
        <w:t xml:space="preserve">  Workshops, tutors, and advisors are available from the </w:t>
      </w:r>
      <w:hyperlink r:id="rId15" w:history="1">
        <w:r w:rsidRPr="004D3BF4">
          <w:rPr>
            <w:rStyle w:val="Hyperlink"/>
            <w:rFonts w:cstheme="minorHAnsi"/>
            <w:sz w:val="24"/>
            <w:szCs w:val="24"/>
            <w:lang w:val="en-CA"/>
          </w:rPr>
          <w:t>Student Success Centre</w:t>
        </w:r>
      </w:hyperlink>
      <w:r w:rsidRPr="004D3BF4">
        <w:rPr>
          <w:rFonts w:cstheme="minorHAnsi"/>
          <w:sz w:val="24"/>
          <w:szCs w:val="24"/>
          <w:lang w:val="en-CA"/>
        </w:rPr>
        <w:t>.</w:t>
      </w:r>
    </w:p>
    <w:p w14:paraId="04BFCF87" w14:textId="63E96D34" w:rsidR="001B08FC" w:rsidRPr="004D3BF4" w:rsidRDefault="001B08FC" w:rsidP="001B08FC">
      <w:pPr>
        <w:pStyle w:val="ListParagraph"/>
        <w:numPr>
          <w:ilvl w:val="0"/>
          <w:numId w:val="1"/>
        </w:numPr>
        <w:ind w:left="284" w:hanging="284"/>
        <w:rPr>
          <w:rFonts w:cstheme="minorHAnsi"/>
          <w:sz w:val="24"/>
          <w:szCs w:val="24"/>
          <w:lang w:val="en-CA"/>
        </w:rPr>
      </w:pPr>
      <w:r w:rsidRPr="004D3BF4">
        <w:rPr>
          <w:rFonts w:cstheme="minorHAnsi"/>
          <w:b/>
          <w:bCs/>
          <w:sz w:val="24"/>
          <w:szCs w:val="24"/>
          <w:lang w:val="en-CA"/>
        </w:rPr>
        <w:t>Communication:</w:t>
      </w:r>
      <w:r w:rsidRPr="004D3BF4">
        <w:rPr>
          <w:rFonts w:cstheme="minorHAnsi"/>
          <w:sz w:val="24"/>
          <w:szCs w:val="24"/>
          <w:lang w:val="en-CA"/>
        </w:rPr>
        <w:t xml:space="preserve"> Please come to office hours or message the class </w:t>
      </w:r>
      <w:r w:rsidR="007C480B" w:rsidRPr="004D3BF4">
        <w:rPr>
          <w:rFonts w:cstheme="minorHAnsi"/>
          <w:sz w:val="24"/>
          <w:szCs w:val="24"/>
          <w:lang w:val="en-CA"/>
        </w:rPr>
        <w:t>Instructor</w:t>
      </w:r>
      <w:r w:rsidRPr="004D3BF4">
        <w:rPr>
          <w:rFonts w:cstheme="minorHAnsi"/>
          <w:sz w:val="24"/>
          <w:szCs w:val="24"/>
          <w:lang w:val="en-CA"/>
        </w:rPr>
        <w:t xml:space="preserve"> via UR Courses for individual queries.  All communication with instructors must be fair, honest, and direct.</w:t>
      </w:r>
    </w:p>
    <w:p w14:paraId="319992F1" w14:textId="2135D155" w:rsidR="00BC50E0" w:rsidRPr="004D3BF4" w:rsidRDefault="00343A32" w:rsidP="001B08FC">
      <w:pPr>
        <w:pStyle w:val="ListParagraph"/>
        <w:numPr>
          <w:ilvl w:val="0"/>
          <w:numId w:val="1"/>
        </w:numPr>
        <w:ind w:left="284" w:hanging="284"/>
        <w:rPr>
          <w:rFonts w:cstheme="minorHAnsi"/>
          <w:sz w:val="24"/>
          <w:szCs w:val="24"/>
          <w:lang w:val="en-CA"/>
        </w:rPr>
      </w:pPr>
      <w:r w:rsidRPr="004D3BF4">
        <w:rPr>
          <w:rFonts w:cstheme="minorHAnsi"/>
          <w:b/>
          <w:bCs/>
          <w:sz w:val="24"/>
          <w:szCs w:val="24"/>
          <w:lang w:val="en-CA"/>
        </w:rPr>
        <w:t>Lecture</w:t>
      </w:r>
      <w:r w:rsidR="00802F74" w:rsidRPr="004D3BF4">
        <w:rPr>
          <w:rFonts w:cstheme="minorHAnsi"/>
          <w:b/>
          <w:bCs/>
          <w:sz w:val="24"/>
          <w:szCs w:val="24"/>
          <w:lang w:val="en-CA"/>
        </w:rPr>
        <w:t>s</w:t>
      </w:r>
      <w:r w:rsidRPr="004D3BF4">
        <w:rPr>
          <w:rFonts w:cstheme="minorHAnsi"/>
          <w:b/>
          <w:bCs/>
          <w:sz w:val="24"/>
          <w:szCs w:val="24"/>
          <w:lang w:val="en-CA"/>
        </w:rPr>
        <w:t>:</w:t>
      </w:r>
      <w:r w:rsidRPr="004D3BF4">
        <w:rPr>
          <w:rFonts w:cstheme="minorHAnsi"/>
          <w:sz w:val="24"/>
          <w:szCs w:val="24"/>
          <w:lang w:val="en-CA"/>
        </w:rPr>
        <w:t xml:space="preserve"> </w:t>
      </w:r>
      <w:r w:rsidR="00BC50E0" w:rsidRPr="004D3BF4">
        <w:rPr>
          <w:rFonts w:cstheme="minorHAnsi"/>
          <w:sz w:val="24"/>
          <w:szCs w:val="24"/>
          <w:lang w:val="en-CA"/>
        </w:rPr>
        <w:t>All students are expected to attend lectures, take notes, and</w:t>
      </w:r>
      <w:r w:rsidR="00F3608A" w:rsidRPr="004D3BF4">
        <w:rPr>
          <w:rFonts w:cstheme="minorHAnsi"/>
          <w:sz w:val="24"/>
          <w:szCs w:val="24"/>
          <w:lang w:val="en-CA"/>
        </w:rPr>
        <w:t xml:space="preserve"> participate in class</w:t>
      </w:r>
      <w:r w:rsidR="00BC50E0" w:rsidRPr="004D3BF4">
        <w:rPr>
          <w:rFonts w:cstheme="minorHAnsi"/>
          <w:sz w:val="24"/>
          <w:szCs w:val="24"/>
          <w:lang w:val="en-CA"/>
        </w:rPr>
        <w:t>.</w:t>
      </w:r>
      <w:r w:rsidR="00802F74" w:rsidRPr="004D3BF4">
        <w:rPr>
          <w:rFonts w:cstheme="minorHAnsi"/>
          <w:sz w:val="24"/>
          <w:szCs w:val="24"/>
          <w:lang w:val="en-CA"/>
        </w:rPr>
        <w:t xml:space="preserve">  </w:t>
      </w:r>
      <w:r w:rsidR="00BC50E0" w:rsidRPr="004D3BF4">
        <w:rPr>
          <w:rFonts w:cstheme="minorHAnsi"/>
          <w:sz w:val="24"/>
          <w:szCs w:val="24"/>
          <w:lang w:val="en-CA"/>
        </w:rPr>
        <w:t>Students are responsible for keeping up with and reviewing lecture materials and readings, which will be posted to UR Courses.</w:t>
      </w:r>
      <w:r w:rsidRPr="004D3BF4">
        <w:rPr>
          <w:rFonts w:cstheme="minorHAnsi"/>
          <w:sz w:val="24"/>
          <w:szCs w:val="24"/>
          <w:lang w:val="en-CA"/>
        </w:rPr>
        <w:t xml:space="preserve"> </w:t>
      </w:r>
      <w:r w:rsidR="00DC149C" w:rsidRPr="004D3BF4">
        <w:rPr>
          <w:rFonts w:cstheme="minorHAnsi"/>
          <w:sz w:val="24"/>
          <w:szCs w:val="24"/>
          <w:lang w:val="en-CA"/>
        </w:rPr>
        <w:t xml:space="preserve"> </w:t>
      </w:r>
      <w:r w:rsidR="00BC50E0" w:rsidRPr="004D3BF4">
        <w:rPr>
          <w:rFonts w:cstheme="minorHAnsi"/>
          <w:sz w:val="24"/>
          <w:szCs w:val="24"/>
          <w:lang w:val="en-CA"/>
        </w:rPr>
        <w:t>All students are responsible for being aware of class announcements, including those on UR Courses</w:t>
      </w:r>
      <w:r w:rsidR="00F3608A" w:rsidRPr="004D3BF4">
        <w:rPr>
          <w:rFonts w:cstheme="minorHAnsi"/>
          <w:sz w:val="24"/>
          <w:szCs w:val="24"/>
          <w:lang w:val="en-CA"/>
        </w:rPr>
        <w:t>.</w:t>
      </w:r>
    </w:p>
    <w:p w14:paraId="4EECCBAA" w14:textId="524918DC" w:rsidR="00343A32" w:rsidRPr="004D3BF4" w:rsidRDefault="00343A32" w:rsidP="001B08FC">
      <w:pPr>
        <w:pStyle w:val="ListParagraph"/>
        <w:numPr>
          <w:ilvl w:val="0"/>
          <w:numId w:val="1"/>
        </w:numPr>
        <w:ind w:left="284" w:hanging="284"/>
        <w:rPr>
          <w:rFonts w:cstheme="minorHAnsi"/>
          <w:sz w:val="24"/>
          <w:szCs w:val="24"/>
          <w:lang w:val="en-CA"/>
        </w:rPr>
      </w:pPr>
      <w:r w:rsidRPr="004D3BF4">
        <w:rPr>
          <w:rFonts w:cstheme="minorHAnsi"/>
          <w:b/>
          <w:bCs/>
          <w:sz w:val="24"/>
          <w:szCs w:val="24"/>
          <w:lang w:val="en-CA"/>
        </w:rPr>
        <w:t>Coursework:</w:t>
      </w:r>
      <w:r w:rsidRPr="004D3BF4">
        <w:rPr>
          <w:rFonts w:cstheme="minorHAnsi"/>
          <w:sz w:val="24"/>
          <w:szCs w:val="24"/>
          <w:lang w:val="en-CA"/>
        </w:rPr>
        <w:t xml:space="preserve"> </w:t>
      </w:r>
      <w:r w:rsidR="00BC50E0" w:rsidRPr="004D3BF4">
        <w:rPr>
          <w:rFonts w:cstheme="minorHAnsi"/>
          <w:sz w:val="24"/>
          <w:szCs w:val="24"/>
          <w:lang w:val="en-CA"/>
        </w:rPr>
        <w:t xml:space="preserve">It is highly recommended </w:t>
      </w:r>
      <w:r w:rsidRPr="004D3BF4">
        <w:rPr>
          <w:rFonts w:cstheme="minorHAnsi"/>
          <w:sz w:val="24"/>
          <w:szCs w:val="24"/>
          <w:lang w:val="en-CA"/>
        </w:rPr>
        <w:t xml:space="preserve">that students complete all assignments. </w:t>
      </w:r>
      <w:r w:rsidR="007C480B" w:rsidRPr="004D3BF4">
        <w:rPr>
          <w:rFonts w:cstheme="minorHAnsi"/>
          <w:sz w:val="24"/>
          <w:szCs w:val="24"/>
          <w:lang w:val="en-CA"/>
        </w:rPr>
        <w:t xml:space="preserve"> </w:t>
      </w:r>
      <w:r w:rsidRPr="004D3BF4">
        <w:rPr>
          <w:rFonts w:cstheme="minorHAnsi"/>
          <w:sz w:val="24"/>
          <w:szCs w:val="24"/>
          <w:lang w:val="en-CA"/>
        </w:rPr>
        <w:t>Students who do not complete assignments tend not to do well in the exams.</w:t>
      </w:r>
      <w:r w:rsidR="007C480B" w:rsidRPr="004D3BF4">
        <w:rPr>
          <w:rFonts w:cstheme="minorHAnsi"/>
          <w:sz w:val="24"/>
          <w:szCs w:val="24"/>
          <w:lang w:val="en-CA"/>
        </w:rPr>
        <w:t xml:space="preserve"> </w:t>
      </w:r>
      <w:r w:rsidRPr="004D3BF4">
        <w:rPr>
          <w:rFonts w:cstheme="minorHAnsi"/>
          <w:sz w:val="24"/>
          <w:szCs w:val="24"/>
          <w:lang w:val="en-CA"/>
        </w:rPr>
        <w:t xml:space="preserve"> </w:t>
      </w:r>
      <w:r w:rsidR="00BC50E0" w:rsidRPr="004D3BF4">
        <w:rPr>
          <w:rFonts w:cstheme="minorHAnsi"/>
          <w:sz w:val="24"/>
          <w:szCs w:val="24"/>
          <w:lang w:val="en-CA"/>
        </w:rPr>
        <w:t>All assignments must be typed and submitted to UR Courses</w:t>
      </w:r>
      <w:r w:rsidR="007C480B" w:rsidRPr="004D3BF4">
        <w:rPr>
          <w:rFonts w:cstheme="minorHAnsi"/>
          <w:sz w:val="24"/>
          <w:szCs w:val="24"/>
          <w:lang w:val="en-CA"/>
        </w:rPr>
        <w:t>.</w:t>
      </w:r>
      <w:r w:rsidRPr="004D3BF4">
        <w:rPr>
          <w:rFonts w:cstheme="minorHAnsi"/>
          <w:sz w:val="24"/>
          <w:szCs w:val="24"/>
          <w:lang w:val="en-CA"/>
        </w:rPr>
        <w:t xml:space="preserve">  All assignments must be completed and submitted individually; group submissions</w:t>
      </w:r>
      <w:r w:rsidR="007C480B" w:rsidRPr="004D3BF4">
        <w:rPr>
          <w:rFonts w:cstheme="minorHAnsi"/>
          <w:sz w:val="24"/>
          <w:szCs w:val="24"/>
          <w:lang w:val="en-CA"/>
        </w:rPr>
        <w:t xml:space="preserve">, or </w:t>
      </w:r>
      <w:r w:rsidR="00BB4B71" w:rsidRPr="004D3BF4">
        <w:rPr>
          <w:rFonts w:cstheme="minorHAnsi"/>
          <w:sz w:val="24"/>
          <w:szCs w:val="24"/>
          <w:lang w:val="en-CA"/>
        </w:rPr>
        <w:t>AI-</w:t>
      </w:r>
      <w:r w:rsidR="007C480B" w:rsidRPr="004D3BF4">
        <w:rPr>
          <w:rFonts w:cstheme="minorHAnsi"/>
          <w:sz w:val="24"/>
          <w:szCs w:val="24"/>
          <w:lang w:val="en-CA"/>
        </w:rPr>
        <w:t>generated solutions,</w:t>
      </w:r>
      <w:r w:rsidRPr="004D3BF4">
        <w:rPr>
          <w:rFonts w:cstheme="minorHAnsi"/>
          <w:sz w:val="24"/>
          <w:szCs w:val="24"/>
          <w:lang w:val="en-CA"/>
        </w:rPr>
        <w:t xml:space="preserve"> will receive</w:t>
      </w:r>
      <w:r w:rsidR="007C480B" w:rsidRPr="004D3BF4">
        <w:rPr>
          <w:rFonts w:cstheme="minorHAnsi"/>
          <w:sz w:val="24"/>
          <w:szCs w:val="24"/>
          <w:lang w:val="en-CA"/>
        </w:rPr>
        <w:t xml:space="preserve"> (at most)</w:t>
      </w:r>
      <w:r w:rsidRPr="004D3BF4">
        <w:rPr>
          <w:rFonts w:cstheme="minorHAnsi"/>
          <w:sz w:val="24"/>
          <w:szCs w:val="24"/>
          <w:lang w:val="en-CA"/>
        </w:rPr>
        <w:t xml:space="preserve"> fractional </w:t>
      </w:r>
      <w:r w:rsidR="00757B76" w:rsidRPr="004D3BF4">
        <w:rPr>
          <w:rFonts w:cstheme="minorHAnsi"/>
          <w:sz w:val="24"/>
          <w:szCs w:val="24"/>
          <w:lang w:val="en-CA"/>
        </w:rPr>
        <w:t>credit</w:t>
      </w:r>
      <w:r w:rsidR="00BB4B71" w:rsidRPr="004D3BF4">
        <w:rPr>
          <w:rFonts w:cstheme="minorHAnsi"/>
          <w:sz w:val="24"/>
          <w:szCs w:val="24"/>
          <w:lang w:val="en-CA"/>
        </w:rPr>
        <w:t xml:space="preserve"> and may violate academic integrity policy</w:t>
      </w:r>
      <w:r w:rsidR="00757B76" w:rsidRPr="004D3BF4">
        <w:rPr>
          <w:rFonts w:cstheme="minorHAnsi"/>
          <w:sz w:val="24"/>
          <w:szCs w:val="24"/>
          <w:lang w:val="en-CA"/>
        </w:rPr>
        <w:t>.</w:t>
      </w:r>
      <w:r w:rsidRPr="004D3BF4">
        <w:rPr>
          <w:rFonts w:cstheme="minorHAnsi"/>
          <w:sz w:val="24"/>
          <w:szCs w:val="24"/>
          <w:lang w:val="en-CA"/>
        </w:rPr>
        <w:t xml:space="preserve"> </w:t>
      </w:r>
    </w:p>
    <w:p w14:paraId="767D1D76" w14:textId="5851C5DB" w:rsidR="00BC50E0" w:rsidRPr="004D3BF4" w:rsidRDefault="00757B76" w:rsidP="00802F74">
      <w:pPr>
        <w:pStyle w:val="ListParagraph"/>
        <w:numPr>
          <w:ilvl w:val="0"/>
          <w:numId w:val="1"/>
        </w:numPr>
        <w:ind w:left="284" w:hanging="284"/>
        <w:rPr>
          <w:rFonts w:cstheme="minorHAnsi"/>
          <w:sz w:val="24"/>
          <w:szCs w:val="24"/>
          <w:lang w:val="en-CA"/>
        </w:rPr>
      </w:pPr>
      <w:r w:rsidRPr="004D3BF4">
        <w:rPr>
          <w:rFonts w:cstheme="minorHAnsi"/>
          <w:b/>
          <w:bCs/>
          <w:sz w:val="24"/>
          <w:szCs w:val="24"/>
          <w:lang w:val="en-CA"/>
        </w:rPr>
        <w:t>Late Assignments &amp; Deferment</w:t>
      </w:r>
      <w:r w:rsidR="00343A32" w:rsidRPr="004D3BF4">
        <w:rPr>
          <w:rFonts w:cstheme="minorHAnsi"/>
          <w:b/>
          <w:bCs/>
          <w:sz w:val="24"/>
          <w:szCs w:val="24"/>
          <w:lang w:val="en-CA"/>
        </w:rPr>
        <w:t xml:space="preserve">: </w:t>
      </w:r>
      <w:r w:rsidR="00BC50E0" w:rsidRPr="004D3BF4">
        <w:rPr>
          <w:rFonts w:cstheme="minorHAnsi"/>
          <w:sz w:val="24"/>
          <w:szCs w:val="24"/>
          <w:lang w:val="en-CA"/>
        </w:rPr>
        <w:t>Late assignments are not accepted, and exams will not be deferred.</w:t>
      </w:r>
      <w:r w:rsidR="007C480B" w:rsidRPr="004D3BF4">
        <w:rPr>
          <w:rFonts w:cstheme="minorHAnsi"/>
          <w:sz w:val="24"/>
          <w:szCs w:val="24"/>
          <w:lang w:val="en-CA"/>
        </w:rPr>
        <w:t xml:space="preserve">  I</w:t>
      </w:r>
      <w:r w:rsidR="00BC50E0" w:rsidRPr="004D3BF4">
        <w:rPr>
          <w:rFonts w:cstheme="minorHAnsi"/>
          <w:sz w:val="24"/>
          <w:szCs w:val="24"/>
          <w:lang w:val="en-CA"/>
        </w:rPr>
        <w:t xml:space="preserve">n the case of illness, </w:t>
      </w:r>
      <w:r w:rsidR="00802F74" w:rsidRPr="004D3BF4">
        <w:rPr>
          <w:rFonts w:cstheme="minorHAnsi"/>
          <w:sz w:val="24"/>
          <w:szCs w:val="24"/>
          <w:lang w:val="en-CA"/>
        </w:rPr>
        <w:t xml:space="preserve">students must complete and </w:t>
      </w:r>
      <w:r w:rsidR="008866B7" w:rsidRPr="004D3BF4">
        <w:rPr>
          <w:rFonts w:cstheme="minorHAnsi"/>
          <w:sz w:val="24"/>
          <w:szCs w:val="24"/>
          <w:lang w:val="en-CA"/>
        </w:rPr>
        <w:t xml:space="preserve">sign </w:t>
      </w:r>
      <w:r w:rsidR="00802F74" w:rsidRPr="004D3BF4">
        <w:rPr>
          <w:rFonts w:cstheme="minorHAnsi"/>
          <w:sz w:val="24"/>
          <w:szCs w:val="24"/>
          <w:lang w:val="en-CA"/>
        </w:rPr>
        <w:t xml:space="preserve">the </w:t>
      </w:r>
      <w:hyperlink r:id="rId16" w:history="1">
        <w:r w:rsidR="00802F74" w:rsidRPr="004D3BF4">
          <w:rPr>
            <w:rStyle w:val="Hyperlink"/>
            <w:rFonts w:cstheme="minorHAnsi"/>
            <w:sz w:val="24"/>
            <w:szCs w:val="24"/>
            <w:lang w:val="en-CA"/>
          </w:rPr>
          <w:t>self-declaratio</w:t>
        </w:r>
        <w:r w:rsidR="00120063" w:rsidRPr="004D3BF4">
          <w:rPr>
            <w:rStyle w:val="Hyperlink"/>
            <w:rFonts w:cstheme="minorHAnsi"/>
            <w:sz w:val="24"/>
            <w:szCs w:val="24"/>
            <w:lang w:val="en-CA"/>
          </w:rPr>
          <w:t>n form</w:t>
        </w:r>
      </w:hyperlink>
      <w:r w:rsidR="00802F74" w:rsidRPr="004D3BF4">
        <w:rPr>
          <w:rFonts w:cstheme="minorHAnsi"/>
          <w:sz w:val="24"/>
          <w:szCs w:val="24"/>
          <w:lang w:val="en-CA"/>
        </w:rPr>
        <w:t>, and</w:t>
      </w:r>
      <w:r w:rsidR="00DE0BFA" w:rsidRPr="004D3BF4">
        <w:rPr>
          <w:rFonts w:cstheme="minorHAnsi"/>
          <w:sz w:val="24"/>
          <w:szCs w:val="24"/>
          <w:lang w:val="en-CA"/>
        </w:rPr>
        <w:t xml:space="preserve"> the weight </w:t>
      </w:r>
      <w:r w:rsidR="00BC50E0" w:rsidRPr="004D3BF4">
        <w:rPr>
          <w:rFonts w:cstheme="minorHAnsi"/>
          <w:sz w:val="24"/>
          <w:szCs w:val="24"/>
          <w:lang w:val="en-CA"/>
        </w:rPr>
        <w:t xml:space="preserve">missed coursework will be </w:t>
      </w:r>
      <w:r w:rsidR="00DE0BFA" w:rsidRPr="004D3BF4">
        <w:rPr>
          <w:rFonts w:cstheme="minorHAnsi"/>
          <w:sz w:val="24"/>
          <w:szCs w:val="24"/>
          <w:lang w:val="en-CA"/>
        </w:rPr>
        <w:t>transferred</w:t>
      </w:r>
      <w:r w:rsidR="00BC50E0" w:rsidRPr="004D3BF4">
        <w:rPr>
          <w:rFonts w:cstheme="minorHAnsi"/>
          <w:sz w:val="24"/>
          <w:szCs w:val="24"/>
          <w:lang w:val="en-CA"/>
        </w:rPr>
        <w:t xml:space="preserve"> </w:t>
      </w:r>
      <w:r w:rsidR="00DE0BFA" w:rsidRPr="004D3BF4">
        <w:rPr>
          <w:rFonts w:cstheme="minorHAnsi"/>
          <w:sz w:val="24"/>
          <w:szCs w:val="24"/>
          <w:lang w:val="en-CA"/>
        </w:rPr>
        <w:t>to the final exam</w:t>
      </w:r>
      <w:r w:rsidR="00BC50E0" w:rsidRPr="004D3BF4">
        <w:rPr>
          <w:rFonts w:cstheme="minorHAnsi"/>
          <w:sz w:val="24"/>
          <w:szCs w:val="24"/>
          <w:lang w:val="en-CA"/>
        </w:rPr>
        <w:t xml:space="preserve">.  If you are </w:t>
      </w:r>
      <w:r w:rsidR="00BB4B71" w:rsidRPr="004D3BF4">
        <w:rPr>
          <w:rFonts w:cstheme="minorHAnsi"/>
          <w:sz w:val="24"/>
          <w:szCs w:val="24"/>
          <w:lang w:val="en-CA"/>
        </w:rPr>
        <w:t>ill</w:t>
      </w:r>
      <w:r w:rsidR="00BC50E0" w:rsidRPr="004D3BF4">
        <w:rPr>
          <w:rFonts w:cstheme="minorHAnsi"/>
          <w:sz w:val="24"/>
          <w:szCs w:val="24"/>
          <w:lang w:val="en-CA"/>
        </w:rPr>
        <w:t xml:space="preserve"> during the final exam period, you must inform the course instructor</w:t>
      </w:r>
      <w:r w:rsidR="00120063" w:rsidRPr="004D3BF4">
        <w:rPr>
          <w:rFonts w:cstheme="minorHAnsi"/>
          <w:sz w:val="24"/>
          <w:szCs w:val="24"/>
          <w:lang w:val="en-CA"/>
        </w:rPr>
        <w:t xml:space="preserve"> or the Associate Dean Academic for the Faculty of Science</w:t>
      </w:r>
      <w:r w:rsidR="00BC50E0" w:rsidRPr="004D3BF4">
        <w:rPr>
          <w:rFonts w:cstheme="minorHAnsi"/>
          <w:sz w:val="24"/>
          <w:szCs w:val="24"/>
          <w:lang w:val="en-CA"/>
        </w:rPr>
        <w:t xml:space="preserve"> within 3 days (before or after) </w:t>
      </w:r>
      <w:r w:rsidR="008866B7" w:rsidRPr="004D3BF4">
        <w:rPr>
          <w:rFonts w:cstheme="minorHAnsi"/>
          <w:sz w:val="24"/>
          <w:szCs w:val="24"/>
          <w:lang w:val="en-CA"/>
        </w:rPr>
        <w:t xml:space="preserve">of </w:t>
      </w:r>
      <w:r w:rsidR="00BC50E0" w:rsidRPr="004D3BF4">
        <w:rPr>
          <w:rFonts w:cstheme="minorHAnsi"/>
          <w:sz w:val="24"/>
          <w:szCs w:val="24"/>
          <w:lang w:val="en-CA"/>
        </w:rPr>
        <w:t>the</w:t>
      </w:r>
      <w:r w:rsidR="008866B7" w:rsidRPr="004D3BF4">
        <w:rPr>
          <w:rFonts w:cstheme="minorHAnsi"/>
          <w:sz w:val="24"/>
          <w:szCs w:val="24"/>
          <w:lang w:val="en-CA"/>
        </w:rPr>
        <w:t xml:space="preserve"> scheduled</w:t>
      </w:r>
      <w:r w:rsidR="00BC50E0" w:rsidRPr="004D3BF4">
        <w:rPr>
          <w:rFonts w:cstheme="minorHAnsi"/>
          <w:sz w:val="24"/>
          <w:szCs w:val="24"/>
          <w:lang w:val="en-CA"/>
        </w:rPr>
        <w:t xml:space="preserve"> final exam to request a deferral</w:t>
      </w:r>
      <w:r w:rsidR="00120063" w:rsidRPr="004D3BF4">
        <w:rPr>
          <w:rFonts w:cstheme="minorHAnsi"/>
          <w:sz w:val="24"/>
          <w:szCs w:val="24"/>
          <w:lang w:val="en-CA"/>
        </w:rPr>
        <w:t xml:space="preserve">. </w:t>
      </w:r>
      <w:r w:rsidR="00120063" w:rsidRPr="004D3BF4">
        <w:rPr>
          <w:rFonts w:cstheme="minorHAnsi"/>
          <w:sz w:val="24"/>
          <w:szCs w:val="24"/>
        </w:rPr>
        <w:t xml:space="preserve">Students must submit a completed </w:t>
      </w:r>
      <w:hyperlink r:id="rId17" w:history="1">
        <w:r w:rsidR="00120063" w:rsidRPr="004D3BF4">
          <w:rPr>
            <w:rStyle w:val="Hyperlink"/>
            <w:rFonts w:cstheme="minorHAnsi"/>
            <w:sz w:val="24"/>
            <w:szCs w:val="24"/>
          </w:rPr>
          <w:t>Application for Deferral of Course Work and/or Final Exam</w:t>
        </w:r>
      </w:hyperlink>
      <w:r w:rsidR="00120063" w:rsidRPr="004D3BF4">
        <w:rPr>
          <w:rFonts w:cstheme="minorHAnsi"/>
          <w:sz w:val="24"/>
          <w:szCs w:val="24"/>
        </w:rPr>
        <w:t xml:space="preserve">, including supporting documentation, to the </w:t>
      </w:r>
      <w:r w:rsidR="00120063" w:rsidRPr="004D3BF4">
        <w:rPr>
          <w:rFonts w:cstheme="minorHAnsi"/>
          <w:sz w:val="24"/>
          <w:szCs w:val="24"/>
          <w:lang w:val="en-CA"/>
        </w:rPr>
        <w:t>Associate Dean Academic for the Faculty of Science.</w:t>
      </w:r>
      <w:r w:rsidR="00BC50E0" w:rsidRPr="004D3BF4">
        <w:rPr>
          <w:rFonts w:cstheme="minorHAnsi"/>
          <w:sz w:val="24"/>
          <w:szCs w:val="24"/>
          <w:lang w:val="en-CA"/>
        </w:rPr>
        <w:t xml:space="preserve">  If you appear </w:t>
      </w:r>
      <w:r w:rsidR="00120063" w:rsidRPr="004D3BF4">
        <w:rPr>
          <w:rFonts w:cstheme="minorHAnsi"/>
          <w:sz w:val="24"/>
          <w:szCs w:val="24"/>
          <w:lang w:val="en-CA"/>
        </w:rPr>
        <w:t>at</w:t>
      </w:r>
      <w:r w:rsidR="00BC50E0" w:rsidRPr="004D3BF4">
        <w:rPr>
          <w:rFonts w:cstheme="minorHAnsi"/>
          <w:sz w:val="24"/>
          <w:szCs w:val="24"/>
          <w:lang w:val="en-CA"/>
        </w:rPr>
        <w:t xml:space="preserve"> the final exam, no deferral will be allowed. </w:t>
      </w:r>
      <w:r w:rsidR="007C480B" w:rsidRPr="004D3BF4">
        <w:rPr>
          <w:rFonts w:cstheme="minorHAnsi"/>
          <w:sz w:val="24"/>
          <w:szCs w:val="24"/>
          <w:lang w:val="en-CA"/>
        </w:rPr>
        <w:t xml:space="preserve"> </w:t>
      </w:r>
      <w:r w:rsidR="00BB4B71" w:rsidRPr="004D3BF4">
        <w:rPr>
          <w:rFonts w:cstheme="minorHAnsi"/>
          <w:sz w:val="24"/>
          <w:szCs w:val="24"/>
          <w:lang w:val="en-CA"/>
        </w:rPr>
        <w:t>D</w:t>
      </w:r>
      <w:r w:rsidR="00BC50E0" w:rsidRPr="004D3BF4">
        <w:rPr>
          <w:rFonts w:cstheme="minorHAnsi"/>
          <w:sz w:val="24"/>
          <w:szCs w:val="24"/>
          <w:lang w:val="en-CA"/>
        </w:rPr>
        <w:t xml:space="preserve">etails on </w:t>
      </w:r>
      <w:r w:rsidR="008D170D" w:rsidRPr="004D3BF4">
        <w:rPr>
          <w:rFonts w:cstheme="minorHAnsi"/>
          <w:sz w:val="24"/>
          <w:szCs w:val="24"/>
          <w:lang w:val="en-CA"/>
        </w:rPr>
        <w:t>d</w:t>
      </w:r>
      <w:r w:rsidR="00BC50E0" w:rsidRPr="004D3BF4">
        <w:rPr>
          <w:rFonts w:cstheme="minorHAnsi"/>
          <w:sz w:val="24"/>
          <w:szCs w:val="24"/>
          <w:lang w:val="en-CA"/>
        </w:rPr>
        <w:t>eferrals</w:t>
      </w:r>
      <w:r w:rsidR="00BB4B71" w:rsidRPr="004D3BF4">
        <w:rPr>
          <w:rFonts w:cstheme="minorHAnsi"/>
          <w:sz w:val="24"/>
          <w:szCs w:val="24"/>
          <w:lang w:val="en-CA"/>
        </w:rPr>
        <w:t xml:space="preserve"> </w:t>
      </w:r>
      <w:r w:rsidR="00BC50E0" w:rsidRPr="004D3BF4">
        <w:rPr>
          <w:rFonts w:cstheme="minorHAnsi"/>
          <w:sz w:val="24"/>
          <w:szCs w:val="24"/>
          <w:lang w:val="en-CA"/>
        </w:rPr>
        <w:t xml:space="preserve">and </w:t>
      </w:r>
      <w:r w:rsidR="008D170D" w:rsidRPr="004D3BF4">
        <w:rPr>
          <w:rFonts w:cstheme="minorHAnsi"/>
          <w:sz w:val="24"/>
          <w:szCs w:val="24"/>
          <w:lang w:val="en-CA"/>
        </w:rPr>
        <w:t>l</w:t>
      </w:r>
      <w:r w:rsidR="00BC50E0" w:rsidRPr="004D3BF4">
        <w:rPr>
          <w:rFonts w:cstheme="minorHAnsi"/>
          <w:sz w:val="24"/>
          <w:szCs w:val="24"/>
          <w:lang w:val="en-CA"/>
        </w:rPr>
        <w:t>eaves can be found in the Undergraduate academic calendar.</w:t>
      </w:r>
    </w:p>
    <w:p w14:paraId="3C277F33" w14:textId="1C99E9E4" w:rsidR="00BC50E0" w:rsidRPr="004D3BF4" w:rsidRDefault="00343A32" w:rsidP="001B08FC">
      <w:pPr>
        <w:pStyle w:val="ListParagraph"/>
        <w:numPr>
          <w:ilvl w:val="0"/>
          <w:numId w:val="1"/>
        </w:numPr>
        <w:ind w:left="284" w:hanging="284"/>
        <w:rPr>
          <w:rFonts w:cstheme="minorHAnsi"/>
          <w:sz w:val="24"/>
          <w:szCs w:val="24"/>
          <w:lang w:val="en-CA"/>
        </w:rPr>
      </w:pPr>
      <w:r w:rsidRPr="004D3BF4">
        <w:rPr>
          <w:rFonts w:cstheme="minorHAnsi"/>
          <w:b/>
          <w:bCs/>
          <w:sz w:val="24"/>
          <w:szCs w:val="24"/>
          <w:lang w:val="en-CA"/>
        </w:rPr>
        <w:t>Assignment Grading:</w:t>
      </w:r>
      <w:r w:rsidRPr="004D3BF4">
        <w:rPr>
          <w:rFonts w:cstheme="minorHAnsi"/>
          <w:sz w:val="24"/>
          <w:szCs w:val="24"/>
          <w:lang w:val="en-CA"/>
        </w:rPr>
        <w:t xml:space="preserve"> </w:t>
      </w:r>
      <w:r w:rsidR="00BC50E0" w:rsidRPr="004D3BF4">
        <w:rPr>
          <w:rFonts w:cstheme="minorHAnsi"/>
          <w:sz w:val="24"/>
          <w:szCs w:val="24"/>
          <w:lang w:val="en-CA"/>
        </w:rPr>
        <w:t>This course will use a sample-based approach for marking assignments: not all questions may be graded on each assignment.  To aid in reviewing coursework, solutions to all questions will be provided and may be reviewed in class.</w:t>
      </w:r>
      <w:r w:rsidRPr="004D3BF4">
        <w:rPr>
          <w:rFonts w:cstheme="minorHAnsi"/>
          <w:sz w:val="24"/>
          <w:szCs w:val="24"/>
          <w:lang w:val="en-CA"/>
        </w:rPr>
        <w:t xml:space="preserve">  </w:t>
      </w:r>
      <w:r w:rsidR="00BC50E0" w:rsidRPr="004D3BF4">
        <w:rPr>
          <w:rFonts w:cstheme="minorHAnsi"/>
          <w:sz w:val="24"/>
          <w:szCs w:val="24"/>
          <w:lang w:val="en-CA"/>
        </w:rPr>
        <w:t xml:space="preserve">Any disagreement in grading must be addressed within one week of assignments being returned by contacting the </w:t>
      </w:r>
      <w:r w:rsidR="00541E6E" w:rsidRPr="004D3BF4">
        <w:rPr>
          <w:rFonts w:cstheme="minorHAnsi"/>
          <w:sz w:val="24"/>
          <w:szCs w:val="24"/>
          <w:lang w:val="en-CA"/>
        </w:rPr>
        <w:t>instructor.</w:t>
      </w:r>
    </w:p>
    <w:p w14:paraId="5B09399D" w14:textId="51C6908E" w:rsidR="00BC50E0" w:rsidRPr="004D3BF4" w:rsidRDefault="00343A32" w:rsidP="001B08FC">
      <w:pPr>
        <w:pStyle w:val="ListParagraph"/>
        <w:numPr>
          <w:ilvl w:val="0"/>
          <w:numId w:val="1"/>
        </w:numPr>
        <w:ind w:left="284" w:hanging="284"/>
        <w:rPr>
          <w:rFonts w:cstheme="minorHAnsi"/>
          <w:sz w:val="24"/>
          <w:szCs w:val="24"/>
          <w:lang w:val="en-CA"/>
        </w:rPr>
      </w:pPr>
      <w:r w:rsidRPr="004D3BF4">
        <w:rPr>
          <w:rFonts w:cstheme="minorHAnsi"/>
          <w:b/>
          <w:bCs/>
          <w:sz w:val="24"/>
          <w:szCs w:val="24"/>
          <w:lang w:val="en-CA"/>
        </w:rPr>
        <w:t>Accessibility:</w:t>
      </w:r>
      <w:r w:rsidRPr="004D3BF4">
        <w:rPr>
          <w:rFonts w:cstheme="minorHAnsi"/>
          <w:sz w:val="24"/>
          <w:szCs w:val="24"/>
          <w:lang w:val="en-CA"/>
        </w:rPr>
        <w:t xml:space="preserve"> </w:t>
      </w:r>
      <w:r w:rsidR="00BC50E0" w:rsidRPr="004D3BF4">
        <w:rPr>
          <w:rFonts w:cstheme="minorHAnsi"/>
          <w:sz w:val="24"/>
          <w:szCs w:val="24"/>
          <w:lang w:val="en-CA"/>
        </w:rPr>
        <w:t xml:space="preserve">The Centre for Student Accessibility upholds the University's commitment to a diverse and inclusive learning environment by providing services and support for students based on disability, religion, family status, and gender identity.  Students who require these services are encouraged to contact the </w:t>
      </w:r>
      <w:hyperlink r:id="rId18" w:history="1">
        <w:r w:rsidR="00BC50E0" w:rsidRPr="004D3BF4">
          <w:rPr>
            <w:rStyle w:val="Hyperlink"/>
            <w:rFonts w:cstheme="minorHAnsi"/>
            <w:sz w:val="24"/>
            <w:szCs w:val="24"/>
            <w:lang w:val="en-CA"/>
          </w:rPr>
          <w:t>Centre for Student Accessibility</w:t>
        </w:r>
      </w:hyperlink>
      <w:r w:rsidRPr="004D3BF4">
        <w:rPr>
          <w:rFonts w:cstheme="minorHAnsi"/>
          <w:sz w:val="24"/>
          <w:szCs w:val="24"/>
          <w:lang w:val="en-CA"/>
        </w:rPr>
        <w:t xml:space="preserve"> as early as possible</w:t>
      </w:r>
      <w:r w:rsidR="00BC50E0" w:rsidRPr="004D3BF4">
        <w:rPr>
          <w:rFonts w:cstheme="minorHAnsi"/>
          <w:sz w:val="24"/>
          <w:szCs w:val="24"/>
          <w:lang w:val="en-CA"/>
        </w:rPr>
        <w:t xml:space="preserve"> to discuss</w:t>
      </w:r>
      <w:r w:rsidRPr="004D3BF4">
        <w:rPr>
          <w:rFonts w:cstheme="minorHAnsi"/>
          <w:sz w:val="24"/>
          <w:szCs w:val="24"/>
          <w:lang w:val="en-CA"/>
        </w:rPr>
        <w:t xml:space="preserve"> </w:t>
      </w:r>
      <w:r w:rsidR="00BC50E0" w:rsidRPr="004D3BF4">
        <w:rPr>
          <w:rFonts w:cstheme="minorHAnsi"/>
          <w:sz w:val="24"/>
          <w:szCs w:val="24"/>
          <w:lang w:val="en-CA"/>
        </w:rPr>
        <w:t>academic accommodations and other supports.</w:t>
      </w:r>
    </w:p>
    <w:p w14:paraId="519D566C" w14:textId="50517476" w:rsidR="001B08FC" w:rsidRPr="004D3BF4" w:rsidRDefault="00BC50E0" w:rsidP="001B08FC">
      <w:pPr>
        <w:pStyle w:val="ListParagraph"/>
        <w:numPr>
          <w:ilvl w:val="0"/>
          <w:numId w:val="1"/>
        </w:numPr>
        <w:ind w:left="284" w:hanging="284"/>
        <w:rPr>
          <w:rFonts w:cstheme="minorHAnsi"/>
          <w:sz w:val="24"/>
          <w:szCs w:val="24"/>
          <w:lang w:val="en-CA"/>
        </w:rPr>
      </w:pPr>
      <w:r w:rsidRPr="004D3BF4">
        <w:rPr>
          <w:rFonts w:cstheme="minorHAnsi"/>
          <w:b/>
          <w:bCs/>
          <w:sz w:val="24"/>
          <w:szCs w:val="24"/>
          <w:lang w:val="en-CA"/>
        </w:rPr>
        <w:t xml:space="preserve">Academic </w:t>
      </w:r>
      <w:r w:rsidR="00343A32" w:rsidRPr="004D3BF4">
        <w:rPr>
          <w:rFonts w:cstheme="minorHAnsi"/>
          <w:b/>
          <w:bCs/>
          <w:sz w:val="24"/>
          <w:szCs w:val="24"/>
          <w:lang w:val="en-CA"/>
        </w:rPr>
        <w:t>I</w:t>
      </w:r>
      <w:r w:rsidRPr="004D3BF4">
        <w:rPr>
          <w:rFonts w:cstheme="minorHAnsi"/>
          <w:b/>
          <w:bCs/>
          <w:sz w:val="24"/>
          <w:szCs w:val="24"/>
          <w:lang w:val="en-CA"/>
        </w:rPr>
        <w:t>ntegrity:</w:t>
      </w:r>
      <w:r w:rsidRPr="004D3BF4">
        <w:rPr>
          <w:rFonts w:cstheme="minorHAnsi"/>
          <w:sz w:val="24"/>
          <w:szCs w:val="24"/>
          <w:lang w:val="en-CA"/>
        </w:rPr>
        <w:t xml:space="preserve"> </w:t>
      </w:r>
      <w:r w:rsidR="00343A32" w:rsidRPr="004D3BF4">
        <w:rPr>
          <w:rFonts w:cstheme="minorHAnsi"/>
          <w:sz w:val="24"/>
          <w:szCs w:val="24"/>
          <w:lang w:val="en-CA"/>
        </w:rPr>
        <w:t xml:space="preserve">This course </w:t>
      </w:r>
      <w:r w:rsidRPr="004D3BF4">
        <w:rPr>
          <w:rFonts w:cstheme="minorHAnsi"/>
          <w:sz w:val="24"/>
          <w:szCs w:val="24"/>
          <w:lang w:val="en-CA"/>
        </w:rPr>
        <w:t xml:space="preserve">requires students to be honest. </w:t>
      </w:r>
      <w:r w:rsidR="00BB4B71" w:rsidRPr="004D3BF4">
        <w:rPr>
          <w:rFonts w:cstheme="minorHAnsi"/>
          <w:sz w:val="24"/>
          <w:szCs w:val="24"/>
          <w:lang w:val="en-CA"/>
        </w:rPr>
        <w:t xml:space="preserve"> </w:t>
      </w:r>
      <w:r w:rsidRPr="004D3BF4">
        <w:rPr>
          <w:rFonts w:cstheme="minorHAnsi"/>
          <w:sz w:val="24"/>
          <w:szCs w:val="24"/>
          <w:lang w:val="en-CA"/>
        </w:rPr>
        <w:t xml:space="preserve">Assignments and exams are to help students learn; grades </w:t>
      </w:r>
      <w:r w:rsidR="00BB4B71" w:rsidRPr="004D3BF4">
        <w:rPr>
          <w:rFonts w:cstheme="minorHAnsi"/>
          <w:sz w:val="24"/>
          <w:szCs w:val="24"/>
          <w:lang w:val="en-CA"/>
        </w:rPr>
        <w:t>represent</w:t>
      </w:r>
      <w:r w:rsidRPr="004D3BF4">
        <w:rPr>
          <w:rFonts w:cstheme="minorHAnsi"/>
          <w:sz w:val="24"/>
          <w:szCs w:val="24"/>
          <w:lang w:val="en-CA"/>
        </w:rPr>
        <w:t xml:space="preserve"> how fully this goal is attained. </w:t>
      </w:r>
      <w:r w:rsidR="00BB4B71" w:rsidRPr="004D3BF4">
        <w:rPr>
          <w:rFonts w:cstheme="minorHAnsi"/>
          <w:sz w:val="24"/>
          <w:szCs w:val="24"/>
          <w:lang w:val="en-CA"/>
        </w:rPr>
        <w:t xml:space="preserve"> </w:t>
      </w:r>
      <w:r w:rsidRPr="004D3BF4">
        <w:rPr>
          <w:rFonts w:cstheme="minorHAnsi"/>
          <w:sz w:val="24"/>
          <w:szCs w:val="24"/>
          <w:lang w:val="en-CA"/>
        </w:rPr>
        <w:t xml:space="preserve">Thus, all work and grades should </w:t>
      </w:r>
      <w:r w:rsidR="00BB4B71" w:rsidRPr="004D3BF4">
        <w:rPr>
          <w:rFonts w:cstheme="minorHAnsi"/>
          <w:sz w:val="24"/>
          <w:szCs w:val="24"/>
          <w:lang w:val="en-CA"/>
        </w:rPr>
        <w:t xml:space="preserve">reflect </w:t>
      </w:r>
      <w:r w:rsidRPr="004D3BF4">
        <w:rPr>
          <w:rFonts w:cstheme="minorHAnsi"/>
          <w:sz w:val="24"/>
          <w:szCs w:val="24"/>
          <w:lang w:val="en-CA"/>
        </w:rPr>
        <w:t xml:space="preserve">a student’s own understanding and effort. </w:t>
      </w:r>
      <w:r w:rsidR="00BB4B71" w:rsidRPr="004D3BF4">
        <w:rPr>
          <w:rFonts w:cstheme="minorHAnsi"/>
          <w:sz w:val="24"/>
          <w:szCs w:val="24"/>
          <w:lang w:val="en-CA"/>
        </w:rPr>
        <w:t xml:space="preserve"> </w:t>
      </w:r>
      <w:r w:rsidRPr="004D3BF4">
        <w:rPr>
          <w:rFonts w:cstheme="minorHAnsi"/>
          <w:sz w:val="24"/>
          <w:szCs w:val="24"/>
          <w:lang w:val="en-CA"/>
        </w:rPr>
        <w:t>Acts of academic misconduct violate academic integrity and are considered serious offences by the University</w:t>
      </w:r>
      <w:r w:rsidR="00211FCB" w:rsidRPr="004D3BF4">
        <w:rPr>
          <w:rFonts w:cstheme="minorHAnsi"/>
          <w:sz w:val="24"/>
          <w:szCs w:val="24"/>
          <w:lang w:val="en-CA"/>
        </w:rPr>
        <w:t xml:space="preserve"> of Regina</w:t>
      </w:r>
      <w:r w:rsidRPr="004D3BF4">
        <w:rPr>
          <w:rFonts w:cstheme="minorHAnsi"/>
          <w:sz w:val="24"/>
          <w:szCs w:val="24"/>
          <w:lang w:val="en-CA"/>
        </w:rPr>
        <w:t xml:space="preserve">. </w:t>
      </w:r>
      <w:r w:rsidR="00BB4B71" w:rsidRPr="004D3BF4">
        <w:rPr>
          <w:rFonts w:cstheme="minorHAnsi"/>
          <w:sz w:val="24"/>
          <w:szCs w:val="24"/>
          <w:lang w:val="en-CA"/>
        </w:rPr>
        <w:t xml:space="preserve"> </w:t>
      </w:r>
      <w:r w:rsidRPr="004D3BF4">
        <w:rPr>
          <w:rFonts w:cstheme="minorHAnsi"/>
          <w:sz w:val="24"/>
          <w:szCs w:val="24"/>
          <w:lang w:val="en-CA"/>
        </w:rPr>
        <w:t xml:space="preserve">Examples include, but are not limited to, cheating on tests or exams, plagiarizing, copying </w:t>
      </w:r>
      <w:r w:rsidR="00BB4B71" w:rsidRPr="004D3BF4">
        <w:rPr>
          <w:rFonts w:cstheme="minorHAnsi"/>
          <w:sz w:val="24"/>
          <w:szCs w:val="24"/>
          <w:lang w:val="en-CA"/>
        </w:rPr>
        <w:t>another’s work</w:t>
      </w:r>
      <w:r w:rsidRPr="004D3BF4">
        <w:rPr>
          <w:rFonts w:cstheme="minorHAnsi"/>
          <w:sz w:val="24"/>
          <w:szCs w:val="24"/>
          <w:lang w:val="en-CA"/>
        </w:rPr>
        <w:t>, or falsifying results.</w:t>
      </w:r>
    </w:p>
    <w:p w14:paraId="0BEDF96A" w14:textId="6BA13800" w:rsidR="008D170D" w:rsidRPr="004D3BF4" w:rsidRDefault="008D170D" w:rsidP="008D170D">
      <w:pPr>
        <w:pStyle w:val="ListParagraph"/>
        <w:numPr>
          <w:ilvl w:val="0"/>
          <w:numId w:val="1"/>
        </w:numPr>
        <w:ind w:left="284" w:hanging="284"/>
        <w:rPr>
          <w:rFonts w:cstheme="minorHAnsi"/>
          <w:sz w:val="24"/>
          <w:szCs w:val="24"/>
          <w:lang w:val="en-CA"/>
        </w:rPr>
      </w:pPr>
      <w:r w:rsidRPr="004D3BF4">
        <w:rPr>
          <w:rFonts w:cstheme="minorHAnsi"/>
          <w:b/>
          <w:bCs/>
          <w:sz w:val="24"/>
          <w:szCs w:val="24"/>
          <w:lang w:val="en-CA"/>
        </w:rPr>
        <w:t xml:space="preserve">Examination Misconduct: </w:t>
      </w:r>
      <w:r w:rsidRPr="004D3BF4">
        <w:rPr>
          <w:rFonts w:cstheme="minorHAnsi"/>
          <w:sz w:val="24"/>
          <w:szCs w:val="24"/>
          <w:lang w:val="en-CA"/>
        </w:rPr>
        <w:t xml:space="preserve">No computers or electronic devices will be allowed during midterms and the final exam. </w:t>
      </w:r>
      <w:r w:rsidR="00BB4B71" w:rsidRPr="004D3BF4">
        <w:rPr>
          <w:rFonts w:cstheme="minorHAnsi"/>
          <w:sz w:val="24"/>
          <w:szCs w:val="24"/>
          <w:lang w:val="en-CA"/>
        </w:rPr>
        <w:t xml:space="preserve"> </w:t>
      </w:r>
      <w:r w:rsidRPr="004D3BF4">
        <w:rPr>
          <w:rFonts w:cstheme="minorHAnsi"/>
          <w:sz w:val="24"/>
          <w:szCs w:val="24"/>
          <w:lang w:val="en-CA"/>
        </w:rPr>
        <w:t xml:space="preserve">Instances of academic misconduct will be reported to the Associate Dean Academic for investigation. </w:t>
      </w:r>
      <w:r w:rsidR="00BB4B71" w:rsidRPr="004D3BF4">
        <w:rPr>
          <w:rFonts w:cstheme="minorHAnsi"/>
          <w:sz w:val="24"/>
          <w:szCs w:val="24"/>
          <w:lang w:val="en-CA"/>
        </w:rPr>
        <w:t xml:space="preserve"> </w:t>
      </w:r>
      <w:r w:rsidRPr="004D3BF4">
        <w:rPr>
          <w:rFonts w:cstheme="minorHAnsi"/>
          <w:sz w:val="24"/>
          <w:szCs w:val="24"/>
          <w:lang w:val="en-CA"/>
        </w:rPr>
        <w:t xml:space="preserve">The consequence of academic misconduct may include a grade of zero, failure in the class, or expulsion from the university.  </w:t>
      </w:r>
      <w:r w:rsidR="00BB4B71" w:rsidRPr="004D3BF4">
        <w:rPr>
          <w:rFonts w:cstheme="minorHAnsi"/>
          <w:sz w:val="24"/>
          <w:szCs w:val="24"/>
          <w:lang w:val="en-CA"/>
        </w:rPr>
        <w:t>Refer to</w:t>
      </w:r>
      <w:r w:rsidRPr="004D3BF4">
        <w:rPr>
          <w:rFonts w:cstheme="minorHAnsi"/>
          <w:sz w:val="24"/>
          <w:szCs w:val="24"/>
          <w:lang w:val="en-CA"/>
        </w:rPr>
        <w:t xml:space="preserve"> the Undergraduate academic calendar</w:t>
      </w:r>
      <w:r w:rsidR="00BB4B71" w:rsidRPr="004D3BF4">
        <w:rPr>
          <w:rFonts w:cstheme="minorHAnsi"/>
          <w:sz w:val="24"/>
          <w:szCs w:val="24"/>
          <w:lang w:val="en-CA"/>
        </w:rPr>
        <w:t xml:space="preserve"> for details</w:t>
      </w:r>
      <w:r w:rsidRPr="004D3BF4">
        <w:rPr>
          <w:rFonts w:cstheme="minorHAnsi"/>
          <w:sz w:val="24"/>
          <w:szCs w:val="24"/>
          <w:lang w:val="en-CA"/>
        </w:rPr>
        <w:t>.</w:t>
      </w:r>
    </w:p>
    <w:p w14:paraId="15B56E8F" w14:textId="3405E91D" w:rsidR="00147A21" w:rsidRPr="004D3BF4" w:rsidRDefault="00147A21" w:rsidP="00607AEC">
      <w:pPr>
        <w:pStyle w:val="ListParagraph"/>
        <w:numPr>
          <w:ilvl w:val="0"/>
          <w:numId w:val="1"/>
        </w:numPr>
        <w:ind w:left="284" w:hanging="284"/>
        <w:rPr>
          <w:rFonts w:cstheme="minorHAnsi"/>
          <w:sz w:val="24"/>
          <w:szCs w:val="24"/>
          <w:lang w:val="en-CA"/>
        </w:rPr>
      </w:pPr>
      <w:r w:rsidRPr="004D3BF4">
        <w:rPr>
          <w:rFonts w:cstheme="minorHAnsi"/>
          <w:b/>
          <w:bCs/>
          <w:sz w:val="24"/>
          <w:szCs w:val="24"/>
          <w:lang w:val="en-CA"/>
        </w:rPr>
        <w:t>Artificial Intelligence:</w:t>
      </w:r>
      <w:r w:rsidRPr="004D3BF4">
        <w:rPr>
          <w:rFonts w:cstheme="minorHAnsi"/>
          <w:sz w:val="24"/>
          <w:szCs w:val="24"/>
          <w:lang w:val="en-CA"/>
        </w:rPr>
        <w:t xml:space="preserve"> </w:t>
      </w:r>
      <w:r w:rsidRPr="004D3BF4">
        <w:rPr>
          <w:rFonts w:cstheme="minorHAnsi"/>
          <w:sz w:val="24"/>
          <w:szCs w:val="24"/>
        </w:rPr>
        <w:t>Generative artificial intelligence (AI) tools may be used to assist in the understanding of content in this class.  While students are free to use AI in exploring solutions to assigned problem sets, homework submissions should reflect the student’s own original understandings and insights.  Submitting AI-generated solutions to assign</w:t>
      </w:r>
      <w:r w:rsidR="007C480B" w:rsidRPr="004D3BF4">
        <w:rPr>
          <w:rFonts w:cstheme="minorHAnsi"/>
          <w:sz w:val="24"/>
          <w:szCs w:val="24"/>
        </w:rPr>
        <w:t xml:space="preserve">ments </w:t>
      </w:r>
      <w:r w:rsidRPr="004D3BF4">
        <w:rPr>
          <w:rFonts w:cstheme="minorHAnsi"/>
          <w:sz w:val="24"/>
          <w:szCs w:val="24"/>
        </w:rPr>
        <w:t xml:space="preserve">constitutes </w:t>
      </w:r>
      <w:r w:rsidR="00541E6E" w:rsidRPr="004D3BF4">
        <w:rPr>
          <w:rFonts w:cstheme="minorHAnsi"/>
          <w:sz w:val="24"/>
          <w:szCs w:val="24"/>
        </w:rPr>
        <w:t>a breach of academic integrity.</w:t>
      </w:r>
    </w:p>
    <w:sectPr w:rsidR="00147A21" w:rsidRPr="004D3BF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9957A" w14:textId="77777777" w:rsidR="000C33B3" w:rsidRDefault="000C33B3" w:rsidP="00383948">
      <w:pPr>
        <w:spacing w:after="0" w:line="240" w:lineRule="auto"/>
      </w:pPr>
      <w:r>
        <w:separator/>
      </w:r>
    </w:p>
  </w:endnote>
  <w:endnote w:type="continuationSeparator" w:id="0">
    <w:p w14:paraId="3DFE33A5" w14:textId="77777777" w:rsidR="000C33B3" w:rsidRDefault="000C33B3" w:rsidP="0038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267FA" w14:textId="77777777" w:rsidR="000C33B3" w:rsidRDefault="000C33B3" w:rsidP="00383948">
      <w:pPr>
        <w:spacing w:after="0" w:line="240" w:lineRule="auto"/>
      </w:pPr>
      <w:r>
        <w:separator/>
      </w:r>
    </w:p>
  </w:footnote>
  <w:footnote w:type="continuationSeparator" w:id="0">
    <w:p w14:paraId="0632B6AC" w14:textId="77777777" w:rsidR="000C33B3" w:rsidRDefault="000C33B3" w:rsidP="00383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4761"/>
      <w:gridCol w:w="3402"/>
    </w:tblGrid>
    <w:tr w:rsidR="00407D48" w14:paraId="7382F403" w14:textId="77777777" w:rsidTr="00383948">
      <w:tc>
        <w:tcPr>
          <w:tcW w:w="3178" w:type="dxa"/>
        </w:tcPr>
        <w:p w14:paraId="2BD9E23D" w14:textId="78533716" w:rsidR="00407D48" w:rsidRDefault="00407D48" w:rsidP="00383948">
          <w:pPr>
            <w:pStyle w:val="Header"/>
          </w:pPr>
          <w:r>
            <w:rPr>
              <w:noProof/>
              <w:lang w:val="en-CA" w:eastAsia="en-CA"/>
            </w:rPr>
            <w:drawing>
              <wp:anchor distT="0" distB="0" distL="114300" distR="114300" simplePos="0" relativeHeight="251659264" behindDoc="1" locked="0" layoutInCell="1" allowOverlap="1" wp14:anchorId="2B7550F0" wp14:editId="6BC71A8D">
                <wp:simplePos x="0" y="0"/>
                <wp:positionH relativeFrom="column">
                  <wp:posOffset>-1270</wp:posOffset>
                </wp:positionH>
                <wp:positionV relativeFrom="page">
                  <wp:posOffset>-232727</wp:posOffset>
                </wp:positionV>
                <wp:extent cx="1880870" cy="748030"/>
                <wp:effectExtent l="0" t="0" r="0" b="0"/>
                <wp:wrapNone/>
                <wp:docPr id="20564582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58205" name="Picture 2056458205"/>
                        <pic:cNvPicPr/>
                      </pic:nvPicPr>
                      <pic:blipFill>
                        <a:blip r:embed="rId1">
                          <a:extLst>
                            <a:ext uri="{28A0092B-C50C-407E-A947-70E740481C1C}">
                              <a14:useLocalDpi xmlns:a14="http://schemas.microsoft.com/office/drawing/2010/main" val="0"/>
                            </a:ext>
                          </a:extLst>
                        </a:blip>
                        <a:stretch>
                          <a:fillRect/>
                        </a:stretch>
                      </pic:blipFill>
                      <pic:spPr>
                        <a:xfrm>
                          <a:off x="0" y="0"/>
                          <a:ext cx="1880870" cy="748030"/>
                        </a:xfrm>
                        <a:prstGeom prst="rect">
                          <a:avLst/>
                        </a:prstGeom>
                      </pic:spPr>
                    </pic:pic>
                  </a:graphicData>
                </a:graphic>
              </wp:anchor>
            </w:drawing>
          </w:r>
        </w:p>
      </w:tc>
      <w:tc>
        <w:tcPr>
          <w:tcW w:w="4761" w:type="dxa"/>
        </w:tcPr>
        <w:p w14:paraId="78DB0A28" w14:textId="7633B080" w:rsidR="00407D48" w:rsidRPr="00383948" w:rsidRDefault="00407D48" w:rsidP="00383948">
          <w:pPr>
            <w:jc w:val="center"/>
            <w:rPr>
              <w:b/>
              <w:bCs/>
              <w:lang w:val="en-CA"/>
            </w:rPr>
          </w:pPr>
          <w:r>
            <w:rPr>
              <w:b/>
              <w:bCs/>
              <w:lang w:val="en-CA"/>
            </w:rPr>
            <w:t>CS 465</w:t>
          </w:r>
        </w:p>
        <w:p w14:paraId="60C9147A" w14:textId="4D76A9FD" w:rsidR="00407D48" w:rsidRPr="00383948" w:rsidRDefault="00407D48" w:rsidP="00383948">
          <w:pPr>
            <w:jc w:val="center"/>
          </w:pPr>
          <w:r>
            <w:rPr>
              <w:b/>
              <w:bCs/>
              <w:lang w:val="en-CA"/>
            </w:rPr>
            <w:t>Data Mining</w:t>
          </w:r>
          <w:r>
            <w:rPr>
              <w:b/>
              <w:bCs/>
              <w:lang w:val="en-CA"/>
            </w:rPr>
            <w:br/>
          </w:r>
          <w:r>
            <w:rPr>
              <w:b/>
              <w:bCs/>
            </w:rPr>
            <w:t>Syllabus - Fall 2025</w:t>
          </w:r>
        </w:p>
      </w:tc>
      <w:tc>
        <w:tcPr>
          <w:tcW w:w="3402" w:type="dxa"/>
        </w:tcPr>
        <w:p w14:paraId="688AE79A" w14:textId="48A6FD16" w:rsidR="00407D48" w:rsidRDefault="00407D48" w:rsidP="00383948">
          <w:pPr>
            <w:pStyle w:val="Header"/>
            <w:jc w:val="right"/>
          </w:pPr>
          <w:r w:rsidRPr="00383948">
            <w:rPr>
              <w:b/>
              <w:bCs/>
              <w:noProof/>
              <w:lang w:val="en-CA" w:eastAsia="en-CA"/>
            </w:rPr>
            <w:drawing>
              <wp:anchor distT="0" distB="0" distL="114300" distR="114300" simplePos="0" relativeHeight="251658240" behindDoc="1" locked="0" layoutInCell="1" allowOverlap="1" wp14:anchorId="043A4E91" wp14:editId="4260D4FF">
                <wp:simplePos x="0" y="0"/>
                <wp:positionH relativeFrom="column">
                  <wp:posOffset>1487805</wp:posOffset>
                </wp:positionH>
                <wp:positionV relativeFrom="page">
                  <wp:posOffset>-243522</wp:posOffset>
                </wp:positionV>
                <wp:extent cx="528320" cy="749935"/>
                <wp:effectExtent l="0" t="0" r="5080" b="0"/>
                <wp:wrapNone/>
                <wp:docPr id="1622902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02360" name="Picture 1622902360"/>
                        <pic:cNvPicPr/>
                      </pic:nvPicPr>
                      <pic:blipFill>
                        <a:blip r:embed="rId2">
                          <a:extLst>
                            <a:ext uri="{28A0092B-C50C-407E-A947-70E740481C1C}">
                              <a14:useLocalDpi xmlns:a14="http://schemas.microsoft.com/office/drawing/2010/main" val="0"/>
                            </a:ext>
                          </a:extLst>
                        </a:blip>
                        <a:stretch>
                          <a:fillRect/>
                        </a:stretch>
                      </pic:blipFill>
                      <pic:spPr>
                        <a:xfrm>
                          <a:off x="0" y="0"/>
                          <a:ext cx="528320" cy="749935"/>
                        </a:xfrm>
                        <a:prstGeom prst="rect">
                          <a:avLst/>
                        </a:prstGeom>
                      </pic:spPr>
                    </pic:pic>
                  </a:graphicData>
                </a:graphic>
              </wp:anchor>
            </w:drawing>
          </w:r>
        </w:p>
        <w:p w14:paraId="763C83ED" w14:textId="7F4D3BD3" w:rsidR="00407D48" w:rsidRDefault="00407D48" w:rsidP="00383948">
          <w:pPr>
            <w:pStyle w:val="Header"/>
          </w:pPr>
          <w:r w:rsidRPr="00383948">
            <w:rPr>
              <w:b/>
              <w:bCs/>
            </w:rPr>
            <w:t>Version:</w:t>
          </w:r>
          <w:r w:rsidR="00DB607B">
            <w:t xml:space="preserve"> 2025-06-23</w:t>
          </w:r>
        </w:p>
        <w:p w14:paraId="1D236FC1" w14:textId="012A353B" w:rsidR="00407D48" w:rsidRPr="009A1AF3" w:rsidRDefault="00407D48" w:rsidP="00383948">
          <w:pPr>
            <w:pStyle w:val="Header"/>
            <w:rPr>
              <w:b/>
              <w:bCs/>
            </w:rPr>
          </w:pPr>
          <w:r w:rsidRPr="009A1AF3">
            <w:rPr>
              <w:b/>
              <w:bCs/>
            </w:rPr>
            <w:t>Page:</w:t>
          </w:r>
          <w:r>
            <w:rPr>
              <w:b/>
              <w:bCs/>
            </w:rPr>
            <w:t xml:space="preserve"> </w:t>
          </w:r>
          <w:r w:rsidRPr="00A25B44">
            <w:fldChar w:fldCharType="begin"/>
          </w:r>
          <w:r w:rsidRPr="00A25B44">
            <w:instrText xml:space="preserve"> PAGE   \* MERGEFORMAT </w:instrText>
          </w:r>
          <w:r w:rsidRPr="00A25B44">
            <w:fldChar w:fldCharType="separate"/>
          </w:r>
          <w:r w:rsidR="00AB37F7">
            <w:rPr>
              <w:noProof/>
            </w:rPr>
            <w:t>4</w:t>
          </w:r>
          <w:r w:rsidRPr="00A25B44">
            <w:rPr>
              <w:noProof/>
            </w:rPr>
            <w:fldChar w:fldCharType="end"/>
          </w:r>
          <w:r w:rsidRPr="00A25B44">
            <w:rPr>
              <w:noProof/>
            </w:rPr>
            <w:t xml:space="preserve"> of </w:t>
          </w:r>
          <w:r>
            <w:rPr>
              <w:noProof/>
            </w:rPr>
            <w:t>4</w:t>
          </w:r>
        </w:p>
      </w:tc>
    </w:tr>
  </w:tbl>
  <w:p w14:paraId="16255E11" w14:textId="3FACA9EE" w:rsidR="00407D48" w:rsidRPr="00383948" w:rsidRDefault="00407D48" w:rsidP="00383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35159"/>
    <w:multiLevelType w:val="hybridMultilevel"/>
    <w:tmpl w:val="1A7EC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F54916"/>
    <w:multiLevelType w:val="hybridMultilevel"/>
    <w:tmpl w:val="4388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651DD"/>
    <w:multiLevelType w:val="hybridMultilevel"/>
    <w:tmpl w:val="9E94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F7457"/>
    <w:multiLevelType w:val="hybridMultilevel"/>
    <w:tmpl w:val="653C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B6"/>
    <w:rsid w:val="0002260A"/>
    <w:rsid w:val="00031453"/>
    <w:rsid w:val="00031D53"/>
    <w:rsid w:val="00070079"/>
    <w:rsid w:val="00076432"/>
    <w:rsid w:val="00076A94"/>
    <w:rsid w:val="00094EF1"/>
    <w:rsid w:val="000C33B3"/>
    <w:rsid w:val="000C4460"/>
    <w:rsid w:val="000C4DDA"/>
    <w:rsid w:val="000D3B99"/>
    <w:rsid w:val="000D6ABA"/>
    <w:rsid w:val="000E4F03"/>
    <w:rsid w:val="000F3091"/>
    <w:rsid w:val="00116E5D"/>
    <w:rsid w:val="0011747C"/>
    <w:rsid w:val="00120063"/>
    <w:rsid w:val="00132BD5"/>
    <w:rsid w:val="00147A21"/>
    <w:rsid w:val="001B08FC"/>
    <w:rsid w:val="001C470E"/>
    <w:rsid w:val="00211FCB"/>
    <w:rsid w:val="00246CAD"/>
    <w:rsid w:val="002A02A6"/>
    <w:rsid w:val="002A482C"/>
    <w:rsid w:val="002B37D3"/>
    <w:rsid w:val="002B40B2"/>
    <w:rsid w:val="002B47CD"/>
    <w:rsid w:val="002C6EF7"/>
    <w:rsid w:val="002D33A8"/>
    <w:rsid w:val="002D3B75"/>
    <w:rsid w:val="003003C8"/>
    <w:rsid w:val="00310104"/>
    <w:rsid w:val="00335392"/>
    <w:rsid w:val="00343A32"/>
    <w:rsid w:val="00351A90"/>
    <w:rsid w:val="00367AF7"/>
    <w:rsid w:val="00383948"/>
    <w:rsid w:val="00395630"/>
    <w:rsid w:val="003B1F0F"/>
    <w:rsid w:val="003B52E0"/>
    <w:rsid w:val="003F1831"/>
    <w:rsid w:val="00407D48"/>
    <w:rsid w:val="00414625"/>
    <w:rsid w:val="00427141"/>
    <w:rsid w:val="00442901"/>
    <w:rsid w:val="004523B0"/>
    <w:rsid w:val="004712B4"/>
    <w:rsid w:val="00485807"/>
    <w:rsid w:val="004B4603"/>
    <w:rsid w:val="004C71F3"/>
    <w:rsid w:val="004D3BF4"/>
    <w:rsid w:val="004F7D59"/>
    <w:rsid w:val="00501282"/>
    <w:rsid w:val="005243AA"/>
    <w:rsid w:val="00541E6E"/>
    <w:rsid w:val="00566564"/>
    <w:rsid w:val="00571F11"/>
    <w:rsid w:val="0058716E"/>
    <w:rsid w:val="005C130B"/>
    <w:rsid w:val="005C6035"/>
    <w:rsid w:val="005D1C13"/>
    <w:rsid w:val="005F7128"/>
    <w:rsid w:val="00603988"/>
    <w:rsid w:val="00607AEC"/>
    <w:rsid w:val="006113BE"/>
    <w:rsid w:val="006319B6"/>
    <w:rsid w:val="00662E9C"/>
    <w:rsid w:val="00704B68"/>
    <w:rsid w:val="00707DD1"/>
    <w:rsid w:val="00724425"/>
    <w:rsid w:val="00737F5C"/>
    <w:rsid w:val="00757B76"/>
    <w:rsid w:val="0076776C"/>
    <w:rsid w:val="00790D99"/>
    <w:rsid w:val="007949EF"/>
    <w:rsid w:val="007B7641"/>
    <w:rsid w:val="007C480B"/>
    <w:rsid w:val="007D0A72"/>
    <w:rsid w:val="007D0AFE"/>
    <w:rsid w:val="00802F74"/>
    <w:rsid w:val="00823558"/>
    <w:rsid w:val="00852BEA"/>
    <w:rsid w:val="0085441C"/>
    <w:rsid w:val="00873E6C"/>
    <w:rsid w:val="008866B7"/>
    <w:rsid w:val="008873AB"/>
    <w:rsid w:val="00891B96"/>
    <w:rsid w:val="00895533"/>
    <w:rsid w:val="008B17E5"/>
    <w:rsid w:val="008B1CC1"/>
    <w:rsid w:val="008C2CE5"/>
    <w:rsid w:val="008D170D"/>
    <w:rsid w:val="008D2773"/>
    <w:rsid w:val="00926721"/>
    <w:rsid w:val="00931E2E"/>
    <w:rsid w:val="009400F6"/>
    <w:rsid w:val="00945AAF"/>
    <w:rsid w:val="009648F6"/>
    <w:rsid w:val="009967E3"/>
    <w:rsid w:val="009A1AF3"/>
    <w:rsid w:val="009D1ADE"/>
    <w:rsid w:val="009F6FFB"/>
    <w:rsid w:val="00A109E4"/>
    <w:rsid w:val="00A21621"/>
    <w:rsid w:val="00A25326"/>
    <w:rsid w:val="00A25B44"/>
    <w:rsid w:val="00A4102B"/>
    <w:rsid w:val="00A648DE"/>
    <w:rsid w:val="00A661F1"/>
    <w:rsid w:val="00A67ED9"/>
    <w:rsid w:val="00A90F23"/>
    <w:rsid w:val="00A971BF"/>
    <w:rsid w:val="00AB37F7"/>
    <w:rsid w:val="00AD3FA1"/>
    <w:rsid w:val="00AE1057"/>
    <w:rsid w:val="00AF7BF7"/>
    <w:rsid w:val="00B0227E"/>
    <w:rsid w:val="00B07D9E"/>
    <w:rsid w:val="00B15A95"/>
    <w:rsid w:val="00B7167F"/>
    <w:rsid w:val="00BB4B71"/>
    <w:rsid w:val="00BB5869"/>
    <w:rsid w:val="00BC50E0"/>
    <w:rsid w:val="00BD7F0C"/>
    <w:rsid w:val="00BE1BB2"/>
    <w:rsid w:val="00BE2F88"/>
    <w:rsid w:val="00BE6825"/>
    <w:rsid w:val="00BF0FDF"/>
    <w:rsid w:val="00D012CD"/>
    <w:rsid w:val="00D019EF"/>
    <w:rsid w:val="00D4141B"/>
    <w:rsid w:val="00D66ED3"/>
    <w:rsid w:val="00D67BD9"/>
    <w:rsid w:val="00DA7AEF"/>
    <w:rsid w:val="00DB607B"/>
    <w:rsid w:val="00DC149C"/>
    <w:rsid w:val="00DC2283"/>
    <w:rsid w:val="00DD3002"/>
    <w:rsid w:val="00DE0BFA"/>
    <w:rsid w:val="00DE2781"/>
    <w:rsid w:val="00DF26A8"/>
    <w:rsid w:val="00E201EF"/>
    <w:rsid w:val="00E41B59"/>
    <w:rsid w:val="00E44F43"/>
    <w:rsid w:val="00E752A8"/>
    <w:rsid w:val="00E90F94"/>
    <w:rsid w:val="00EB6228"/>
    <w:rsid w:val="00EC0731"/>
    <w:rsid w:val="00EE1913"/>
    <w:rsid w:val="00EF33FE"/>
    <w:rsid w:val="00EF7FCE"/>
    <w:rsid w:val="00F0205D"/>
    <w:rsid w:val="00F220C0"/>
    <w:rsid w:val="00F3608A"/>
    <w:rsid w:val="00F81F8C"/>
    <w:rsid w:val="00F82A5A"/>
    <w:rsid w:val="00F914EC"/>
    <w:rsid w:val="00FA760C"/>
    <w:rsid w:val="00FD0816"/>
    <w:rsid w:val="00FF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5D885"/>
  <w15:chartTrackingRefBased/>
  <w15:docId w15:val="{2D27E042-8CB1-4D2D-918C-3EA45BA7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6EF7"/>
    <w:rPr>
      <w:color w:val="0563C1" w:themeColor="hyperlink"/>
      <w:u w:val="single"/>
    </w:rPr>
  </w:style>
  <w:style w:type="character" w:customStyle="1" w:styleId="UnresolvedMention">
    <w:name w:val="Unresolved Mention"/>
    <w:basedOn w:val="DefaultParagraphFont"/>
    <w:uiPriority w:val="99"/>
    <w:semiHidden/>
    <w:unhideWhenUsed/>
    <w:rsid w:val="002C6EF7"/>
    <w:rPr>
      <w:color w:val="605E5C"/>
      <w:shd w:val="clear" w:color="auto" w:fill="E1DFDD"/>
    </w:rPr>
  </w:style>
  <w:style w:type="paragraph" w:styleId="ListParagraph">
    <w:name w:val="List Paragraph"/>
    <w:basedOn w:val="Normal"/>
    <w:uiPriority w:val="34"/>
    <w:qFormat/>
    <w:rsid w:val="001B08FC"/>
    <w:pPr>
      <w:ind w:left="720"/>
      <w:contextualSpacing/>
    </w:pPr>
  </w:style>
  <w:style w:type="paragraph" w:styleId="Header">
    <w:name w:val="header"/>
    <w:basedOn w:val="Normal"/>
    <w:link w:val="HeaderChar"/>
    <w:uiPriority w:val="99"/>
    <w:unhideWhenUsed/>
    <w:rsid w:val="00383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948"/>
  </w:style>
  <w:style w:type="paragraph" w:styleId="Footer">
    <w:name w:val="footer"/>
    <w:basedOn w:val="Normal"/>
    <w:link w:val="FooterChar"/>
    <w:uiPriority w:val="99"/>
    <w:unhideWhenUsed/>
    <w:rsid w:val="00383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948"/>
  </w:style>
  <w:style w:type="character" w:styleId="FollowedHyperlink">
    <w:name w:val="FollowedHyperlink"/>
    <w:basedOn w:val="DefaultParagraphFont"/>
    <w:uiPriority w:val="99"/>
    <w:semiHidden/>
    <w:unhideWhenUsed/>
    <w:rsid w:val="00802F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egina.ca/~anima/465" TargetMode="External"/><Relationship Id="rId13" Type="http://schemas.openxmlformats.org/officeDocument/2006/relationships/hyperlink" Target="https://www.uregina.ca/registrar/academic-calendars-and-schedule/undergraduate-calendar.html" TargetMode="External"/><Relationship Id="rId18" Type="http://schemas.openxmlformats.org/officeDocument/2006/relationships/hyperlink" Target="https://www.uregina.ca/student/accessibilit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nk.springer.com/book/10.1007/978-3-031-17442-1" TargetMode="External"/><Relationship Id="rId17" Type="http://schemas.openxmlformats.org/officeDocument/2006/relationships/hyperlink" Target="https://www.uregina.ca/registrar/assets/docs/pdf/forms/deferral-form.pdf" TargetMode="External"/><Relationship Id="rId2" Type="http://schemas.openxmlformats.org/officeDocument/2006/relationships/numbering" Target="numbering.xml"/><Relationship Id="rId16" Type="http://schemas.openxmlformats.org/officeDocument/2006/relationships/hyperlink" Target="https://www.uregina.ca/registrar/assets/docs/pdf/forms/uofr-self-declaration-of-illness-for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book/10.1007/978-3-031-48956-3" TargetMode="External"/><Relationship Id="rId5" Type="http://schemas.openxmlformats.org/officeDocument/2006/relationships/webSettings" Target="webSettings.xml"/><Relationship Id="rId15" Type="http://schemas.openxmlformats.org/officeDocument/2006/relationships/hyperlink" Target="https://www.uregina.ca/student-success-centre" TargetMode="External"/><Relationship Id="rId10" Type="http://schemas.openxmlformats.org/officeDocument/2006/relationships/hyperlink" Target="https://www.oreilly.com/library/view/learning-data-mining/978178712678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k.springer.com/book/10.1007/978-3-319-14142-8" TargetMode="External"/><Relationship Id="rId14" Type="http://schemas.openxmlformats.org/officeDocument/2006/relationships/hyperlink" Target="https://www.uregina.ca/registrar/assets/docs/pdf/calendar/2025-202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0B38-E47F-4649-9EC8-4949E188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CS 465 Syllabus</vt:lpstr>
    </vt:vector>
  </TitlesOfParts>
  <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465 Syllabus</dc:title>
  <dc:subject/>
  <dc:creator>Howard J. Hamilton</dc:creator>
  <cp:keywords/>
  <dc:description/>
  <cp:lastModifiedBy>Microsoft account</cp:lastModifiedBy>
  <cp:revision>11</cp:revision>
  <cp:lastPrinted>2025-06-23T17:21:00Z</cp:lastPrinted>
  <dcterms:created xsi:type="dcterms:W3CDTF">2025-07-02T18:03:00Z</dcterms:created>
  <dcterms:modified xsi:type="dcterms:W3CDTF">2025-07-11T03:00:00Z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69d8eda9-edd0-42b4-b737-903fe8e52e4d</vt:lpwstr>
  </property>
</Properties>
</file>